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D9980" w14:textId="77777777" w:rsidR="00EE2594" w:rsidRPr="00766A5A" w:rsidRDefault="00EE2594" w:rsidP="00EE2594">
      <w:pPr>
        <w:pStyle w:val="a7"/>
        <w:jc w:val="both"/>
      </w:pPr>
      <w:r w:rsidRPr="00766A5A">
        <w:rPr>
          <w:rFonts w:hint="eastAsia"/>
        </w:rPr>
        <w:t>様式</w:t>
      </w:r>
      <w:r w:rsidRPr="00766A5A">
        <w:rPr>
          <w:rFonts w:hint="eastAsia"/>
        </w:rPr>
        <w:t>16</w:t>
      </w:r>
    </w:p>
    <w:p w14:paraId="7C1681C3" w14:textId="77777777" w:rsidR="00EE2594" w:rsidRPr="00766A5A" w:rsidRDefault="00EE2594" w:rsidP="00EE2594">
      <w:pPr>
        <w:jc w:val="right"/>
        <w:rPr>
          <w:sz w:val="24"/>
        </w:rPr>
      </w:pPr>
      <w:r w:rsidRPr="00766A5A">
        <w:rPr>
          <w:rFonts w:hint="eastAsia"/>
          <w:sz w:val="24"/>
        </w:rPr>
        <w:t xml:space="preserve">　　年　　月　　日</w:t>
      </w:r>
    </w:p>
    <w:p w14:paraId="067D13E0" w14:textId="77777777" w:rsidR="00EE2594" w:rsidRPr="00766A5A" w:rsidRDefault="00EE2594" w:rsidP="00EE2594">
      <w:pPr>
        <w:spacing w:line="360" w:lineRule="exact"/>
        <w:jc w:val="center"/>
        <w:rPr>
          <w:sz w:val="32"/>
        </w:rPr>
      </w:pPr>
      <w:r w:rsidRPr="00766A5A">
        <w:rPr>
          <w:rFonts w:hint="eastAsia"/>
          <w:sz w:val="32"/>
        </w:rPr>
        <w:t>ホルムアルデヒド放散量測定検査時の</w:t>
      </w:r>
    </w:p>
    <w:p w14:paraId="07701992" w14:textId="77777777" w:rsidR="00EE2594" w:rsidRPr="00766A5A" w:rsidRDefault="00EE2594" w:rsidP="00EE2594">
      <w:pPr>
        <w:spacing w:line="360" w:lineRule="exact"/>
        <w:jc w:val="center"/>
        <w:rPr>
          <w:sz w:val="32"/>
        </w:rPr>
      </w:pPr>
      <w:r w:rsidRPr="00766A5A">
        <w:rPr>
          <w:rFonts w:hint="eastAsia"/>
          <w:sz w:val="32"/>
        </w:rPr>
        <w:t>塗付量（最大塗付量）算出根拠</w:t>
      </w:r>
      <w:bookmarkStart w:id="0" w:name="_GoBack"/>
      <w:bookmarkEnd w:id="0"/>
    </w:p>
    <w:p w14:paraId="7291BB6B" w14:textId="77777777" w:rsidR="00EE2594" w:rsidRPr="00766A5A" w:rsidRDefault="00EE2594" w:rsidP="00EE2594">
      <w:pPr>
        <w:spacing w:line="240" w:lineRule="exact"/>
        <w:ind w:leftChars="2100" w:left="4410"/>
        <w:rPr>
          <w:sz w:val="24"/>
        </w:rPr>
      </w:pPr>
    </w:p>
    <w:p w14:paraId="5BCFFFB7" w14:textId="77777777" w:rsidR="00EE2594" w:rsidRPr="00766A5A" w:rsidRDefault="00EE2594" w:rsidP="00EE2594">
      <w:pPr>
        <w:ind w:leftChars="2100" w:left="4410"/>
        <w:rPr>
          <w:sz w:val="24"/>
        </w:rPr>
      </w:pPr>
      <w:r w:rsidRPr="00766A5A">
        <w:rPr>
          <w:rFonts w:hint="eastAsia"/>
          <w:sz w:val="24"/>
        </w:rPr>
        <w:t xml:space="preserve">会　社　名；　　　　　　　　　　</w:t>
      </w:r>
    </w:p>
    <w:p w14:paraId="5591F575" w14:textId="77777777" w:rsidR="00EE2594" w:rsidRPr="00766A5A" w:rsidRDefault="00EE2594" w:rsidP="00EE2594">
      <w:pPr>
        <w:ind w:leftChars="2100" w:left="4410"/>
        <w:rPr>
          <w:sz w:val="24"/>
        </w:rPr>
      </w:pPr>
      <w:r w:rsidRPr="00766A5A">
        <w:rPr>
          <w:rFonts w:hint="eastAsia"/>
          <w:sz w:val="24"/>
        </w:rPr>
        <w:t xml:space="preserve">担当部門；　　　　　　　　　　</w:t>
      </w:r>
    </w:p>
    <w:p w14:paraId="5B826B82" w14:textId="77777777" w:rsidR="00EE2594" w:rsidRPr="00766A5A" w:rsidRDefault="00EE2594" w:rsidP="00EE2594">
      <w:pPr>
        <w:ind w:leftChars="2100" w:left="4410"/>
        <w:rPr>
          <w:sz w:val="24"/>
        </w:rPr>
      </w:pPr>
      <w:r w:rsidRPr="00766A5A">
        <w:rPr>
          <w:rFonts w:hint="eastAsia"/>
          <w:sz w:val="24"/>
        </w:rPr>
        <w:t xml:space="preserve">担当部門責任者サイン；　　　　　　　　　　　</w:t>
      </w:r>
    </w:p>
    <w:p w14:paraId="35634A8C" w14:textId="77777777" w:rsidR="00EE2594" w:rsidRPr="00766A5A" w:rsidRDefault="00EE2594" w:rsidP="00EE2594">
      <w:pPr>
        <w:spacing w:line="240" w:lineRule="exact"/>
        <w:ind w:leftChars="2100" w:left="4410"/>
        <w:rPr>
          <w:sz w:val="24"/>
        </w:rPr>
      </w:pPr>
    </w:p>
    <w:p w14:paraId="3D2F9B0D" w14:textId="77777777" w:rsidR="00EE2594" w:rsidRPr="00766A5A" w:rsidRDefault="00EE2594" w:rsidP="00EE2594">
      <w:pPr>
        <w:ind w:firstLineChars="100" w:firstLine="240"/>
        <w:rPr>
          <w:sz w:val="24"/>
        </w:rPr>
      </w:pPr>
      <w:r w:rsidRPr="00766A5A">
        <w:rPr>
          <w:rFonts w:hint="eastAsia"/>
          <w:sz w:val="24"/>
        </w:rPr>
        <w:t>弊社の申請商品の提出資料には、ホルムアルデヒド放散量測定検査時の塗付量</w:t>
      </w:r>
      <w:r w:rsidRPr="00766A5A">
        <w:rPr>
          <w:rFonts w:hint="eastAsia"/>
          <w:sz w:val="24"/>
        </w:rPr>
        <w:t>(</w:t>
      </w:r>
      <w:r w:rsidRPr="00766A5A">
        <w:rPr>
          <w:rFonts w:hint="eastAsia"/>
          <w:sz w:val="24"/>
        </w:rPr>
        <w:t>最大塗付量</w:t>
      </w:r>
      <w:r w:rsidRPr="00766A5A">
        <w:rPr>
          <w:rFonts w:hint="eastAsia"/>
          <w:sz w:val="24"/>
        </w:rPr>
        <w:t>)</w:t>
      </w:r>
      <w:r w:rsidRPr="00766A5A">
        <w:rPr>
          <w:rFonts w:hint="eastAsia"/>
          <w:sz w:val="24"/>
        </w:rPr>
        <w:t>を明確に記載していないため、決定した塗付量の算出根拠について下記の通り提出致します。</w:t>
      </w:r>
    </w:p>
    <w:p w14:paraId="665C126B" w14:textId="77777777" w:rsidR="00EE2594" w:rsidRPr="00766A5A" w:rsidRDefault="00EE2594" w:rsidP="00EE2594">
      <w:pPr>
        <w:rPr>
          <w:sz w:val="24"/>
        </w:rPr>
      </w:pPr>
      <w:r w:rsidRPr="00766A5A">
        <w:rPr>
          <w:rFonts w:hint="eastAsia"/>
          <w:sz w:val="24"/>
        </w:rPr>
        <w:t>【提出にあたっての注意点】</w:t>
      </w:r>
    </w:p>
    <w:p w14:paraId="753B84C2" w14:textId="77777777" w:rsidR="00EE2594" w:rsidRPr="00766A5A" w:rsidRDefault="00EE2594" w:rsidP="00EE2594">
      <w:pPr>
        <w:pStyle w:val="aff7"/>
        <w:numPr>
          <w:ilvl w:val="0"/>
          <w:numId w:val="7"/>
        </w:numPr>
        <w:spacing w:line="260" w:lineRule="exact"/>
        <w:ind w:leftChars="0" w:left="567"/>
        <w:rPr>
          <w:rFonts w:ascii="ＭＳ 明朝" w:hAnsi="ＭＳ 明朝"/>
          <w:szCs w:val="21"/>
        </w:rPr>
      </w:pPr>
      <w:r w:rsidRPr="00766A5A">
        <w:rPr>
          <w:rFonts w:ascii="ＭＳ 明朝" w:hAnsi="ＭＳ 明朝" w:hint="eastAsia"/>
          <w:szCs w:val="21"/>
        </w:rPr>
        <w:t>この書類は申請資料中に塗付量が記載されている場合には提出不要です。</w:t>
      </w:r>
    </w:p>
    <w:p w14:paraId="07610A47" w14:textId="77777777" w:rsidR="00EE2594" w:rsidRPr="00766A5A" w:rsidRDefault="00EE2594" w:rsidP="00EE2594">
      <w:pPr>
        <w:pStyle w:val="aff7"/>
        <w:numPr>
          <w:ilvl w:val="0"/>
          <w:numId w:val="7"/>
        </w:numPr>
        <w:spacing w:line="260" w:lineRule="exact"/>
        <w:ind w:leftChars="0" w:left="567"/>
        <w:rPr>
          <w:rFonts w:ascii="ＭＳ 明朝" w:hAnsi="ＭＳ 明朝"/>
          <w:szCs w:val="21"/>
        </w:rPr>
      </w:pPr>
      <w:r w:rsidRPr="00766A5A">
        <w:rPr>
          <w:rFonts w:ascii="ＭＳ 明朝" w:hAnsi="ＭＳ 明朝" w:hint="eastAsia"/>
          <w:szCs w:val="21"/>
        </w:rPr>
        <w:t>ホルムアルデヒド放散量測定検査時に求める塗付量は、商品の塗装仕様書、商品ラベル等の記載内容の上限値を下回らない量（最大塗付量という）が必要となります。</w:t>
      </w:r>
    </w:p>
    <w:p w14:paraId="30D40CC0" w14:textId="77777777" w:rsidR="00EE2594" w:rsidRPr="00766A5A" w:rsidRDefault="00EE2594" w:rsidP="00EE2594">
      <w:pPr>
        <w:pStyle w:val="aff7"/>
        <w:numPr>
          <w:ilvl w:val="0"/>
          <w:numId w:val="7"/>
        </w:numPr>
        <w:spacing w:line="260" w:lineRule="exact"/>
        <w:ind w:leftChars="0" w:left="567"/>
        <w:rPr>
          <w:rFonts w:ascii="ＭＳ 明朝" w:hAnsi="ＭＳ 明朝"/>
          <w:szCs w:val="21"/>
        </w:rPr>
      </w:pPr>
      <w:r w:rsidRPr="00766A5A">
        <w:rPr>
          <w:rFonts w:ascii="ＭＳ 明朝" w:hAnsi="ＭＳ 明朝" w:hint="eastAsia"/>
          <w:szCs w:val="21"/>
        </w:rPr>
        <w:t>申請資料中の塗付量の単位が異なる場合は、計算式を記載したうえで、必ず『ｇ/㎡』で提出</w:t>
      </w:r>
      <w:r w:rsidR="00911A54" w:rsidRPr="00766A5A">
        <w:rPr>
          <w:rFonts w:ascii="ＭＳ 明朝" w:hAnsi="ＭＳ 明朝" w:hint="eastAsia"/>
          <w:szCs w:val="21"/>
        </w:rPr>
        <w:t>願います。</w:t>
      </w:r>
      <w:r w:rsidRPr="00766A5A">
        <w:rPr>
          <w:rFonts w:ascii="ＭＳ 明朝" w:hAnsi="ＭＳ 明朝" w:hint="eastAsia"/>
          <w:szCs w:val="21"/>
        </w:rPr>
        <w:t>この際、計算式に用いる数値は資料中に記載されている事を条件と</w:t>
      </w:r>
      <w:r w:rsidR="00911A54" w:rsidRPr="00766A5A">
        <w:rPr>
          <w:rFonts w:ascii="ＭＳ 明朝" w:hAnsi="ＭＳ 明朝" w:hint="eastAsia"/>
          <w:szCs w:val="21"/>
        </w:rPr>
        <w:t>します</w:t>
      </w:r>
      <w:r w:rsidRPr="00766A5A">
        <w:rPr>
          <w:rFonts w:ascii="ＭＳ 明朝" w:hAnsi="ＭＳ 明朝" w:hint="eastAsia"/>
          <w:szCs w:val="21"/>
        </w:rPr>
        <w:t>。</w:t>
      </w:r>
    </w:p>
    <w:p w14:paraId="51F9FC1D" w14:textId="77777777" w:rsidR="00EE2594" w:rsidRPr="00766A5A" w:rsidRDefault="00EE2594" w:rsidP="00EE2594">
      <w:pPr>
        <w:jc w:val="center"/>
      </w:pPr>
      <w:r w:rsidRPr="00766A5A">
        <w:rPr>
          <w:rFonts w:hint="eastAsia"/>
        </w:rPr>
        <w:t>記</w:t>
      </w:r>
    </w:p>
    <w:p w14:paraId="7E49C09E" w14:textId="77777777" w:rsidR="00EE2594" w:rsidRPr="00766A5A" w:rsidRDefault="00EE2594" w:rsidP="00EE2594">
      <w:pPr>
        <w:ind w:leftChars="200" w:left="420"/>
        <w:rPr>
          <w:sz w:val="24"/>
        </w:rPr>
      </w:pPr>
      <w:r w:rsidRPr="00766A5A">
        <w:rPr>
          <w:rFonts w:hint="eastAsia"/>
          <w:sz w:val="24"/>
        </w:rPr>
        <w:t>申請商品名：</w:t>
      </w:r>
      <w:r w:rsidRPr="00766A5A">
        <w:rPr>
          <w:rFonts w:hint="eastAsia"/>
          <w:sz w:val="24"/>
          <w:u w:val="single"/>
        </w:rPr>
        <w:t xml:space="preserve">　　　　　　　　　　　　　</w:t>
      </w:r>
    </w:p>
    <w:tbl>
      <w:tblPr>
        <w:tblStyle w:val="aff6"/>
        <w:tblW w:w="9208" w:type="dxa"/>
        <w:tblInd w:w="420" w:type="dxa"/>
        <w:tblLook w:val="04A0" w:firstRow="1" w:lastRow="0" w:firstColumn="1" w:lastColumn="0" w:noHBand="0" w:noVBand="1"/>
      </w:tblPr>
      <w:tblGrid>
        <w:gridCol w:w="1843"/>
        <w:gridCol w:w="2552"/>
        <w:gridCol w:w="2126"/>
        <w:gridCol w:w="2687"/>
      </w:tblGrid>
      <w:tr w:rsidR="00766A5A" w:rsidRPr="00766A5A" w14:paraId="261FFFF8" w14:textId="77777777" w:rsidTr="001D3CEF">
        <w:trPr>
          <w:trHeight w:val="391"/>
        </w:trPr>
        <w:tc>
          <w:tcPr>
            <w:tcW w:w="1843" w:type="dxa"/>
            <w:vAlign w:val="center"/>
          </w:tcPr>
          <w:p w14:paraId="6E6F76AA" w14:textId="77777777" w:rsidR="00EE2594" w:rsidRPr="00766A5A" w:rsidRDefault="00EE2594" w:rsidP="001D3CEF">
            <w:pPr>
              <w:jc w:val="center"/>
              <w:rPr>
                <w:rFonts w:asciiTheme="minorEastAsia" w:eastAsiaTheme="minorEastAsia" w:hAnsiTheme="minorEastAsia"/>
                <w:sz w:val="22"/>
              </w:rPr>
            </w:pPr>
            <w:r w:rsidRPr="00766A5A">
              <w:rPr>
                <w:rFonts w:asciiTheme="minorEastAsia" w:eastAsiaTheme="minorEastAsia" w:hAnsiTheme="minorEastAsia" w:hint="eastAsia"/>
                <w:sz w:val="22"/>
              </w:rPr>
              <w:t>塗装器具</w:t>
            </w:r>
          </w:p>
        </w:tc>
        <w:tc>
          <w:tcPr>
            <w:tcW w:w="2552" w:type="dxa"/>
            <w:vAlign w:val="center"/>
          </w:tcPr>
          <w:p w14:paraId="45284EF8" w14:textId="77777777" w:rsidR="00EE2594" w:rsidRPr="00766A5A" w:rsidRDefault="00EE2594" w:rsidP="001D3CEF">
            <w:pPr>
              <w:pStyle w:val="aff7"/>
              <w:ind w:leftChars="0" w:left="-98"/>
              <w:jc w:val="center"/>
              <w:rPr>
                <w:rFonts w:asciiTheme="minorEastAsia" w:eastAsiaTheme="minorEastAsia" w:hAnsiTheme="minorEastAsia"/>
                <w:sz w:val="22"/>
              </w:rPr>
            </w:pPr>
            <w:r w:rsidRPr="00766A5A">
              <w:rPr>
                <w:rFonts w:asciiTheme="minorEastAsia" w:eastAsiaTheme="minorEastAsia" w:hAnsiTheme="minorEastAsia" w:hint="eastAsia"/>
                <w:sz w:val="22"/>
              </w:rPr>
              <w:t>提出書類の記載内容</w:t>
            </w:r>
          </w:p>
          <w:p w14:paraId="366A59A2" w14:textId="77777777" w:rsidR="00EE2594" w:rsidRPr="00766A5A" w:rsidRDefault="00EE2594" w:rsidP="001D3CEF">
            <w:pPr>
              <w:pStyle w:val="aff7"/>
              <w:ind w:leftChars="0" w:left="-98"/>
              <w:jc w:val="center"/>
              <w:rPr>
                <w:rFonts w:asciiTheme="minorEastAsia" w:eastAsiaTheme="minorEastAsia" w:hAnsiTheme="minorEastAsia"/>
                <w:sz w:val="22"/>
              </w:rPr>
            </w:pPr>
            <w:r w:rsidRPr="00766A5A">
              <w:rPr>
                <w:rFonts w:asciiTheme="minorEastAsia" w:eastAsiaTheme="minorEastAsia" w:hAnsiTheme="minorEastAsia" w:hint="eastAsia"/>
                <w:sz w:val="22"/>
              </w:rPr>
              <w:t>（単位）</w:t>
            </w:r>
          </w:p>
        </w:tc>
        <w:tc>
          <w:tcPr>
            <w:tcW w:w="2126" w:type="dxa"/>
            <w:vAlign w:val="center"/>
          </w:tcPr>
          <w:p w14:paraId="28FD7804" w14:textId="77777777" w:rsidR="00EE2594" w:rsidRPr="00766A5A" w:rsidRDefault="00EE2594" w:rsidP="001D3CEF">
            <w:pPr>
              <w:pStyle w:val="aff7"/>
              <w:ind w:leftChars="0" w:left="-111"/>
              <w:jc w:val="center"/>
              <w:rPr>
                <w:rFonts w:asciiTheme="minorEastAsia" w:eastAsiaTheme="minorEastAsia" w:hAnsiTheme="minorEastAsia"/>
                <w:sz w:val="22"/>
              </w:rPr>
            </w:pPr>
            <w:r w:rsidRPr="00766A5A">
              <w:rPr>
                <w:rFonts w:asciiTheme="minorEastAsia" w:eastAsiaTheme="minorEastAsia" w:hAnsiTheme="minorEastAsia" w:hint="eastAsia"/>
                <w:sz w:val="22"/>
              </w:rPr>
              <w:t>塗付量の最大値</w:t>
            </w:r>
          </w:p>
          <w:p w14:paraId="1EF1F4F7" w14:textId="77777777" w:rsidR="00EE2594" w:rsidRPr="00766A5A" w:rsidRDefault="00EE2594" w:rsidP="001D3CEF">
            <w:pPr>
              <w:jc w:val="center"/>
              <w:rPr>
                <w:rFonts w:asciiTheme="minorEastAsia" w:eastAsiaTheme="minorEastAsia" w:hAnsiTheme="minorEastAsia"/>
                <w:sz w:val="22"/>
              </w:rPr>
            </w:pPr>
            <w:r w:rsidRPr="00766A5A">
              <w:rPr>
                <w:rFonts w:asciiTheme="minorEastAsia" w:eastAsiaTheme="minorEastAsia" w:hAnsiTheme="minorEastAsia" w:hint="eastAsia"/>
                <w:sz w:val="22"/>
              </w:rPr>
              <w:t>（単位）</w:t>
            </w:r>
          </w:p>
        </w:tc>
        <w:tc>
          <w:tcPr>
            <w:tcW w:w="2687" w:type="dxa"/>
            <w:vAlign w:val="center"/>
          </w:tcPr>
          <w:p w14:paraId="434F7475" w14:textId="77777777" w:rsidR="00EE2594" w:rsidRPr="00766A5A" w:rsidRDefault="00EE2594" w:rsidP="001D3CEF">
            <w:pPr>
              <w:pStyle w:val="aff7"/>
              <w:ind w:leftChars="0" w:left="0"/>
              <w:jc w:val="center"/>
              <w:rPr>
                <w:rFonts w:asciiTheme="minorEastAsia" w:eastAsiaTheme="minorEastAsia" w:hAnsiTheme="minorEastAsia"/>
                <w:sz w:val="22"/>
              </w:rPr>
            </w:pPr>
            <w:r w:rsidRPr="00766A5A">
              <w:rPr>
                <w:rFonts w:asciiTheme="minorEastAsia" w:eastAsiaTheme="minorEastAsia" w:hAnsiTheme="minorEastAsia" w:hint="eastAsia"/>
                <w:sz w:val="22"/>
              </w:rPr>
              <w:t>測定を行う際の塗付量</w:t>
            </w:r>
          </w:p>
          <w:p w14:paraId="5A338657" w14:textId="77777777" w:rsidR="00EE2594" w:rsidRPr="00766A5A" w:rsidRDefault="00EE2594" w:rsidP="001D3CEF">
            <w:pPr>
              <w:pStyle w:val="aff7"/>
              <w:ind w:leftChars="0" w:left="0"/>
              <w:jc w:val="center"/>
              <w:rPr>
                <w:rFonts w:asciiTheme="minorEastAsia" w:eastAsiaTheme="minorEastAsia" w:hAnsiTheme="minorEastAsia"/>
                <w:sz w:val="22"/>
              </w:rPr>
            </w:pPr>
            <w:r w:rsidRPr="00766A5A">
              <w:rPr>
                <w:rFonts w:asciiTheme="minorEastAsia" w:eastAsiaTheme="minorEastAsia" w:hAnsiTheme="minorEastAsia" w:hint="eastAsia"/>
                <w:sz w:val="22"/>
              </w:rPr>
              <w:t>最大塗付量</w:t>
            </w:r>
          </w:p>
          <w:p w14:paraId="05B5AFA5" w14:textId="77777777" w:rsidR="00EE2594" w:rsidRPr="00766A5A" w:rsidRDefault="00EE2594" w:rsidP="001D3CEF">
            <w:pPr>
              <w:pStyle w:val="aff7"/>
              <w:ind w:leftChars="0" w:left="-103"/>
              <w:jc w:val="center"/>
              <w:rPr>
                <w:rFonts w:asciiTheme="minorEastAsia" w:eastAsiaTheme="minorEastAsia" w:hAnsiTheme="minorEastAsia"/>
                <w:sz w:val="22"/>
              </w:rPr>
            </w:pPr>
            <w:r w:rsidRPr="00766A5A">
              <w:rPr>
                <w:rFonts w:asciiTheme="minorEastAsia" w:eastAsiaTheme="minorEastAsia" w:hAnsiTheme="minorEastAsia" w:hint="eastAsia"/>
                <w:sz w:val="22"/>
              </w:rPr>
              <w:t>(ｇ/ｍ</w:t>
            </w:r>
            <w:r w:rsidRPr="00766A5A">
              <w:rPr>
                <w:rFonts w:asciiTheme="minorEastAsia" w:eastAsiaTheme="minorEastAsia" w:hAnsiTheme="minorEastAsia" w:hint="eastAsia"/>
                <w:sz w:val="22"/>
                <w:vertAlign w:val="superscript"/>
              </w:rPr>
              <w:t>2</w:t>
            </w:r>
            <w:r w:rsidRPr="00766A5A">
              <w:rPr>
                <w:rFonts w:asciiTheme="minorEastAsia" w:eastAsiaTheme="minorEastAsia" w:hAnsiTheme="minorEastAsia" w:hint="eastAsia"/>
                <w:sz w:val="22"/>
              </w:rPr>
              <w:t>以上)</w:t>
            </w:r>
          </w:p>
        </w:tc>
      </w:tr>
      <w:tr w:rsidR="00766A5A" w:rsidRPr="00766A5A" w14:paraId="6A9F5A9F" w14:textId="77777777" w:rsidTr="001D3CEF">
        <w:trPr>
          <w:trHeight w:val="603"/>
        </w:trPr>
        <w:tc>
          <w:tcPr>
            <w:tcW w:w="1843" w:type="dxa"/>
            <w:vAlign w:val="center"/>
          </w:tcPr>
          <w:p w14:paraId="34AB9B52" w14:textId="77777777" w:rsidR="00EE2594" w:rsidRPr="00766A5A" w:rsidRDefault="00EE2594" w:rsidP="001D3CEF">
            <w:pPr>
              <w:rPr>
                <w:rFonts w:asciiTheme="minorEastAsia" w:eastAsiaTheme="minorEastAsia" w:hAnsiTheme="minorEastAsia"/>
                <w:sz w:val="22"/>
                <w:szCs w:val="22"/>
              </w:rPr>
            </w:pPr>
          </w:p>
        </w:tc>
        <w:tc>
          <w:tcPr>
            <w:tcW w:w="2552" w:type="dxa"/>
            <w:vAlign w:val="center"/>
          </w:tcPr>
          <w:p w14:paraId="3672648B" w14:textId="77777777" w:rsidR="00EE2594" w:rsidRPr="00766A5A" w:rsidRDefault="00EE2594" w:rsidP="001D3CEF">
            <w:pPr>
              <w:jc w:val="center"/>
              <w:rPr>
                <w:rFonts w:asciiTheme="minorEastAsia" w:eastAsiaTheme="minorEastAsia" w:hAnsiTheme="minorEastAsia"/>
                <w:sz w:val="22"/>
                <w:szCs w:val="22"/>
              </w:rPr>
            </w:pPr>
          </w:p>
        </w:tc>
        <w:tc>
          <w:tcPr>
            <w:tcW w:w="2126" w:type="dxa"/>
            <w:vAlign w:val="center"/>
          </w:tcPr>
          <w:p w14:paraId="5D87F479" w14:textId="77777777" w:rsidR="00EE2594" w:rsidRPr="00766A5A" w:rsidRDefault="00EE2594" w:rsidP="001D3CEF">
            <w:pPr>
              <w:jc w:val="center"/>
              <w:rPr>
                <w:rFonts w:asciiTheme="minorEastAsia" w:eastAsiaTheme="minorEastAsia" w:hAnsiTheme="minorEastAsia"/>
                <w:sz w:val="22"/>
                <w:szCs w:val="22"/>
              </w:rPr>
            </w:pPr>
          </w:p>
        </w:tc>
        <w:tc>
          <w:tcPr>
            <w:tcW w:w="2687" w:type="dxa"/>
            <w:vMerge w:val="restart"/>
            <w:vAlign w:val="center"/>
          </w:tcPr>
          <w:p w14:paraId="43BAA6D7" w14:textId="77777777" w:rsidR="00EE2594" w:rsidRPr="00766A5A" w:rsidRDefault="00EE2594" w:rsidP="001D3CEF">
            <w:pPr>
              <w:jc w:val="center"/>
              <w:rPr>
                <w:rFonts w:asciiTheme="minorEastAsia" w:eastAsiaTheme="minorEastAsia" w:hAnsiTheme="minorEastAsia"/>
                <w:sz w:val="22"/>
                <w:szCs w:val="22"/>
              </w:rPr>
            </w:pPr>
          </w:p>
        </w:tc>
      </w:tr>
      <w:tr w:rsidR="00766A5A" w:rsidRPr="00766A5A" w14:paraId="0E0CA56B" w14:textId="77777777" w:rsidTr="001D3CEF">
        <w:trPr>
          <w:trHeight w:val="556"/>
        </w:trPr>
        <w:tc>
          <w:tcPr>
            <w:tcW w:w="1843" w:type="dxa"/>
            <w:vAlign w:val="center"/>
          </w:tcPr>
          <w:p w14:paraId="7E6481C4" w14:textId="77777777" w:rsidR="00EE2594" w:rsidRPr="00766A5A" w:rsidRDefault="00EE2594" w:rsidP="001D3CEF">
            <w:pPr>
              <w:rPr>
                <w:rFonts w:asciiTheme="minorEastAsia" w:eastAsiaTheme="minorEastAsia" w:hAnsiTheme="minorEastAsia"/>
                <w:sz w:val="22"/>
                <w:szCs w:val="22"/>
              </w:rPr>
            </w:pPr>
          </w:p>
        </w:tc>
        <w:tc>
          <w:tcPr>
            <w:tcW w:w="2552" w:type="dxa"/>
            <w:vAlign w:val="center"/>
          </w:tcPr>
          <w:p w14:paraId="70D32DA4" w14:textId="77777777" w:rsidR="00EE2594" w:rsidRPr="00766A5A" w:rsidRDefault="00EE2594" w:rsidP="001D3CEF">
            <w:pPr>
              <w:jc w:val="center"/>
              <w:rPr>
                <w:rFonts w:asciiTheme="minorEastAsia" w:eastAsiaTheme="minorEastAsia" w:hAnsiTheme="minorEastAsia"/>
                <w:sz w:val="22"/>
                <w:szCs w:val="22"/>
              </w:rPr>
            </w:pPr>
          </w:p>
        </w:tc>
        <w:tc>
          <w:tcPr>
            <w:tcW w:w="2126" w:type="dxa"/>
            <w:vAlign w:val="center"/>
          </w:tcPr>
          <w:p w14:paraId="708AED14" w14:textId="77777777" w:rsidR="00EE2594" w:rsidRPr="00766A5A" w:rsidRDefault="00EE2594" w:rsidP="001D3CEF">
            <w:pPr>
              <w:jc w:val="center"/>
              <w:rPr>
                <w:rFonts w:asciiTheme="minorEastAsia" w:eastAsiaTheme="minorEastAsia" w:hAnsiTheme="minorEastAsia"/>
                <w:sz w:val="22"/>
                <w:szCs w:val="22"/>
              </w:rPr>
            </w:pPr>
          </w:p>
        </w:tc>
        <w:tc>
          <w:tcPr>
            <w:tcW w:w="2687" w:type="dxa"/>
            <w:vMerge/>
            <w:vAlign w:val="center"/>
          </w:tcPr>
          <w:p w14:paraId="1CB605E3" w14:textId="77777777" w:rsidR="00EE2594" w:rsidRPr="00766A5A" w:rsidRDefault="00EE2594" w:rsidP="001D3CEF">
            <w:pPr>
              <w:rPr>
                <w:rFonts w:asciiTheme="minorEastAsia" w:eastAsiaTheme="minorEastAsia" w:hAnsiTheme="minorEastAsia"/>
                <w:sz w:val="22"/>
                <w:szCs w:val="22"/>
              </w:rPr>
            </w:pPr>
          </w:p>
        </w:tc>
      </w:tr>
      <w:tr w:rsidR="00766A5A" w:rsidRPr="00766A5A" w14:paraId="502108A4" w14:textId="77777777" w:rsidTr="001D3CEF">
        <w:trPr>
          <w:trHeight w:val="545"/>
        </w:trPr>
        <w:tc>
          <w:tcPr>
            <w:tcW w:w="1843" w:type="dxa"/>
            <w:vAlign w:val="center"/>
          </w:tcPr>
          <w:p w14:paraId="1632A615" w14:textId="77777777" w:rsidR="00EE2594" w:rsidRPr="00766A5A" w:rsidRDefault="00EE2594" w:rsidP="001D3CEF">
            <w:pPr>
              <w:rPr>
                <w:sz w:val="24"/>
              </w:rPr>
            </w:pPr>
          </w:p>
        </w:tc>
        <w:tc>
          <w:tcPr>
            <w:tcW w:w="2552" w:type="dxa"/>
            <w:vAlign w:val="center"/>
          </w:tcPr>
          <w:p w14:paraId="301A2D8D" w14:textId="77777777" w:rsidR="00EE2594" w:rsidRPr="00766A5A" w:rsidRDefault="00EE2594" w:rsidP="001D3CEF">
            <w:pPr>
              <w:rPr>
                <w:sz w:val="24"/>
              </w:rPr>
            </w:pPr>
          </w:p>
        </w:tc>
        <w:tc>
          <w:tcPr>
            <w:tcW w:w="2126" w:type="dxa"/>
          </w:tcPr>
          <w:p w14:paraId="77523D5B" w14:textId="77777777" w:rsidR="00EE2594" w:rsidRPr="00766A5A" w:rsidRDefault="00EE2594" w:rsidP="001D3CEF">
            <w:pPr>
              <w:rPr>
                <w:sz w:val="24"/>
              </w:rPr>
            </w:pPr>
          </w:p>
        </w:tc>
        <w:tc>
          <w:tcPr>
            <w:tcW w:w="2687" w:type="dxa"/>
            <w:vMerge/>
          </w:tcPr>
          <w:p w14:paraId="2908C2AC" w14:textId="77777777" w:rsidR="00EE2594" w:rsidRPr="00766A5A" w:rsidRDefault="00EE2594" w:rsidP="001D3CEF">
            <w:pPr>
              <w:rPr>
                <w:sz w:val="24"/>
              </w:rPr>
            </w:pPr>
          </w:p>
        </w:tc>
      </w:tr>
      <w:tr w:rsidR="00766A5A" w:rsidRPr="00766A5A" w14:paraId="147A99ED" w14:textId="77777777" w:rsidTr="001D3CEF">
        <w:trPr>
          <w:trHeight w:val="552"/>
        </w:trPr>
        <w:tc>
          <w:tcPr>
            <w:tcW w:w="1843" w:type="dxa"/>
            <w:vAlign w:val="center"/>
          </w:tcPr>
          <w:p w14:paraId="1E555259" w14:textId="77777777" w:rsidR="00EE2594" w:rsidRPr="00766A5A" w:rsidRDefault="00EE2594" w:rsidP="001D3CEF">
            <w:pPr>
              <w:rPr>
                <w:sz w:val="24"/>
              </w:rPr>
            </w:pPr>
          </w:p>
        </w:tc>
        <w:tc>
          <w:tcPr>
            <w:tcW w:w="2552" w:type="dxa"/>
            <w:vAlign w:val="center"/>
          </w:tcPr>
          <w:p w14:paraId="4A44E0D8" w14:textId="77777777" w:rsidR="00EE2594" w:rsidRPr="00766A5A" w:rsidRDefault="00EE2594" w:rsidP="001D3CEF">
            <w:pPr>
              <w:rPr>
                <w:sz w:val="24"/>
              </w:rPr>
            </w:pPr>
          </w:p>
        </w:tc>
        <w:tc>
          <w:tcPr>
            <w:tcW w:w="2126" w:type="dxa"/>
          </w:tcPr>
          <w:p w14:paraId="4F72A75E" w14:textId="77777777" w:rsidR="00EE2594" w:rsidRPr="00766A5A" w:rsidRDefault="00EE2594" w:rsidP="001D3CEF">
            <w:pPr>
              <w:rPr>
                <w:sz w:val="24"/>
              </w:rPr>
            </w:pPr>
          </w:p>
        </w:tc>
        <w:tc>
          <w:tcPr>
            <w:tcW w:w="2687" w:type="dxa"/>
            <w:vMerge/>
          </w:tcPr>
          <w:p w14:paraId="7C8BA660" w14:textId="77777777" w:rsidR="00EE2594" w:rsidRPr="00766A5A" w:rsidRDefault="00EE2594" w:rsidP="001D3CEF">
            <w:pPr>
              <w:rPr>
                <w:sz w:val="24"/>
              </w:rPr>
            </w:pPr>
          </w:p>
        </w:tc>
      </w:tr>
    </w:tbl>
    <w:p w14:paraId="3E6FE60D" w14:textId="77777777" w:rsidR="00EE2594" w:rsidRPr="00766A5A" w:rsidRDefault="00EE2594" w:rsidP="00EE2594">
      <w:pPr>
        <w:spacing w:line="240" w:lineRule="exact"/>
        <w:ind w:leftChars="202" w:left="1274" w:hangingChars="405" w:hanging="850"/>
        <w:rPr>
          <w:rFonts w:ascii="ＭＳ 明朝" w:hAnsi="ＭＳ 明朝"/>
        </w:rPr>
      </w:pPr>
      <w:r w:rsidRPr="00766A5A">
        <w:rPr>
          <w:rFonts w:ascii="ＭＳ 明朝" w:hAnsi="ＭＳ 明朝" w:hint="eastAsia"/>
        </w:rPr>
        <w:t>注意(1)：塗装器具の違いにより、塗付量が同一とならない場合は塗付量の多い方でホルムアルデヒド放散量測定を行う必要があります。</w:t>
      </w:r>
    </w:p>
    <w:p w14:paraId="65D9491A" w14:textId="77777777" w:rsidR="00EE2594" w:rsidRPr="00766A5A" w:rsidRDefault="00EE2594" w:rsidP="00EE2594">
      <w:pPr>
        <w:spacing w:line="240" w:lineRule="exact"/>
        <w:ind w:leftChars="202" w:left="1274" w:hangingChars="405" w:hanging="850"/>
        <w:rPr>
          <w:sz w:val="24"/>
        </w:rPr>
      </w:pPr>
      <w:r w:rsidRPr="00766A5A">
        <w:rPr>
          <w:rFonts w:ascii="ＭＳ 明朝" w:hAnsi="ＭＳ 明朝" w:hint="eastAsia"/>
        </w:rPr>
        <w:t>注意(2)：塗り回数が複数回の場合は、最大塗布量を塗り回数の最大回数で塗装する必要があります。</w:t>
      </w:r>
    </w:p>
    <w:p w14:paraId="5BD6561E" w14:textId="77777777" w:rsidR="00EE2594" w:rsidRPr="00766A5A" w:rsidRDefault="00EE2594" w:rsidP="00EE2594">
      <w:pPr>
        <w:spacing w:line="240" w:lineRule="exact"/>
        <w:ind w:leftChars="2100" w:left="4410"/>
        <w:rPr>
          <w:sz w:val="24"/>
        </w:rPr>
      </w:pPr>
    </w:p>
    <w:p w14:paraId="48B29769" w14:textId="77777777" w:rsidR="00EE2594" w:rsidRPr="00766A5A" w:rsidRDefault="00EE2594" w:rsidP="00EE2594">
      <w:pPr>
        <w:ind w:leftChars="200" w:left="420"/>
        <w:rPr>
          <w:sz w:val="24"/>
        </w:rPr>
      </w:pPr>
      <w:r w:rsidRPr="00766A5A">
        <w:rPr>
          <w:rFonts w:hint="eastAsia"/>
          <w:sz w:val="24"/>
        </w:rPr>
        <w:t>上記のホルムアルデヒド放散量測定を行う際の塗付量の算出は、以下の条件・理由で決定しました。</w:t>
      </w:r>
    </w:p>
    <w:p w14:paraId="0667812C" w14:textId="77777777" w:rsidR="00EE2594" w:rsidRPr="00766A5A" w:rsidRDefault="00EE2594" w:rsidP="00EE2594">
      <w:pPr>
        <w:ind w:leftChars="202" w:left="567" w:rightChars="66" w:right="139" w:hangingChars="68" w:hanging="143"/>
        <w:rPr>
          <w:rFonts w:asciiTheme="minorEastAsia" w:eastAsiaTheme="minorEastAsia" w:hAnsiTheme="minorEastAsia"/>
          <w:szCs w:val="21"/>
        </w:rPr>
      </w:pPr>
    </w:p>
    <w:p w14:paraId="4BD32949" w14:textId="77777777" w:rsidR="00EE2594" w:rsidRPr="00766A5A" w:rsidRDefault="00EE2594" w:rsidP="00EE2594">
      <w:pPr>
        <w:ind w:leftChars="202" w:left="567" w:rightChars="66" w:right="139" w:hangingChars="68" w:hanging="143"/>
        <w:rPr>
          <w:rFonts w:asciiTheme="minorEastAsia" w:eastAsiaTheme="minorEastAsia" w:hAnsiTheme="minorEastAsia"/>
          <w:szCs w:val="21"/>
        </w:rPr>
      </w:pPr>
    </w:p>
    <w:p w14:paraId="7EE3A71D" w14:textId="77777777" w:rsidR="00EE2594" w:rsidRPr="00766A5A" w:rsidRDefault="00EE2594" w:rsidP="00EE2594">
      <w:pPr>
        <w:ind w:leftChars="202" w:left="567" w:rightChars="66" w:right="139" w:hangingChars="68" w:hanging="143"/>
        <w:rPr>
          <w:rFonts w:asciiTheme="minorEastAsia" w:eastAsiaTheme="minorEastAsia" w:hAnsiTheme="minorEastAsia"/>
          <w:szCs w:val="21"/>
        </w:rPr>
      </w:pPr>
    </w:p>
    <w:p w14:paraId="7E8EFC51" w14:textId="77777777" w:rsidR="00EE2594" w:rsidRPr="00766A5A" w:rsidRDefault="00EE2594" w:rsidP="00EE2594">
      <w:pPr>
        <w:ind w:leftChars="202" w:left="567" w:rightChars="66" w:right="139" w:hangingChars="68" w:hanging="143"/>
        <w:rPr>
          <w:rFonts w:asciiTheme="minorEastAsia" w:eastAsiaTheme="minorEastAsia" w:hAnsiTheme="minorEastAsia"/>
          <w:szCs w:val="21"/>
        </w:rPr>
      </w:pPr>
    </w:p>
    <w:p w14:paraId="4E72A822" w14:textId="77777777" w:rsidR="00EE2594" w:rsidRPr="00766A5A" w:rsidRDefault="00EE2594" w:rsidP="00EE2594">
      <w:pPr>
        <w:ind w:leftChars="200" w:left="420"/>
        <w:rPr>
          <w:sz w:val="24"/>
        </w:rPr>
      </w:pPr>
    </w:p>
    <w:p w14:paraId="1FA9122C" w14:textId="77777777" w:rsidR="00EE2594" w:rsidRPr="00766A5A" w:rsidRDefault="00EE2594" w:rsidP="00EE2594">
      <w:pPr>
        <w:ind w:leftChars="200" w:left="420"/>
        <w:rPr>
          <w:sz w:val="24"/>
        </w:rPr>
      </w:pPr>
      <w:r w:rsidRPr="00766A5A">
        <w:rPr>
          <w:rFonts w:hint="eastAsia"/>
          <w:sz w:val="24"/>
        </w:rPr>
        <w:t>従いまして、ホルムアルデヒド放散量を測定する際の塗付量</w:t>
      </w:r>
      <w:r w:rsidRPr="00766A5A">
        <w:rPr>
          <w:rFonts w:hint="eastAsia"/>
          <w:sz w:val="24"/>
        </w:rPr>
        <w:t>(</w:t>
      </w:r>
      <w:r w:rsidRPr="00766A5A">
        <w:rPr>
          <w:rFonts w:hint="eastAsia"/>
          <w:sz w:val="24"/>
        </w:rPr>
        <w:t>最大塗付量</w:t>
      </w:r>
      <w:r w:rsidRPr="00766A5A">
        <w:rPr>
          <w:rFonts w:hint="eastAsia"/>
          <w:sz w:val="24"/>
        </w:rPr>
        <w:t>)</w:t>
      </w:r>
      <w:r w:rsidRPr="00766A5A">
        <w:rPr>
          <w:rFonts w:hint="eastAsia"/>
          <w:sz w:val="24"/>
        </w:rPr>
        <w:t>は、</w:t>
      </w:r>
    </w:p>
    <w:p w14:paraId="342AD217" w14:textId="77777777" w:rsidR="00EE2594" w:rsidRPr="00766A5A" w:rsidRDefault="00EE2594" w:rsidP="00EE2594">
      <w:pPr>
        <w:ind w:leftChars="200" w:left="420"/>
        <w:rPr>
          <w:sz w:val="24"/>
        </w:rPr>
      </w:pPr>
      <w:r w:rsidRPr="00766A5A">
        <w:rPr>
          <w:rFonts w:hint="eastAsia"/>
          <w:sz w:val="24"/>
          <w:bdr w:val="single" w:sz="4" w:space="0" w:color="auto"/>
        </w:rPr>
        <w:t xml:space="preserve">　　　　</w:t>
      </w:r>
      <w:r w:rsidRPr="00766A5A">
        <w:rPr>
          <w:rFonts w:asciiTheme="minorEastAsia" w:eastAsiaTheme="minorEastAsia" w:hAnsiTheme="minorEastAsia" w:hint="eastAsia"/>
          <w:sz w:val="24"/>
          <w:bdr w:val="single" w:sz="4" w:space="0" w:color="auto"/>
        </w:rPr>
        <w:t xml:space="preserve">　　</w:t>
      </w:r>
      <w:r w:rsidRPr="00766A5A">
        <w:rPr>
          <w:rFonts w:hint="eastAsia"/>
          <w:sz w:val="24"/>
        </w:rPr>
        <w:t>ｇ</w:t>
      </w:r>
      <w:r w:rsidRPr="00766A5A">
        <w:rPr>
          <w:rFonts w:hint="eastAsia"/>
          <w:sz w:val="24"/>
        </w:rPr>
        <w:t>/</w:t>
      </w:r>
      <w:r w:rsidRPr="00766A5A">
        <w:rPr>
          <w:rFonts w:hint="eastAsia"/>
          <w:sz w:val="24"/>
        </w:rPr>
        <w:t>ｍ</w:t>
      </w:r>
      <w:r w:rsidRPr="00766A5A">
        <w:rPr>
          <w:rFonts w:hint="eastAsia"/>
          <w:sz w:val="24"/>
          <w:vertAlign w:val="superscript"/>
        </w:rPr>
        <w:t>2</w:t>
      </w:r>
      <w:r w:rsidRPr="00766A5A">
        <w:rPr>
          <w:rFonts w:hint="eastAsia"/>
          <w:sz w:val="24"/>
        </w:rPr>
        <w:t>以上としました。</w:t>
      </w:r>
    </w:p>
    <w:p w14:paraId="69CA875B" w14:textId="77777777" w:rsidR="00FB056F" w:rsidRPr="00766A5A" w:rsidRDefault="00EE2594" w:rsidP="00EE2594">
      <w:pPr>
        <w:pStyle w:val="a7"/>
        <w:rPr>
          <w:rFonts w:ascii="ＭＳ 明朝" w:hAnsi="ＭＳ 明朝"/>
        </w:rPr>
      </w:pPr>
      <w:r w:rsidRPr="00766A5A">
        <w:rPr>
          <w:noProof/>
        </w:rPr>
        <mc:AlternateContent>
          <mc:Choice Requires="wps">
            <w:drawing>
              <wp:anchor distT="0" distB="0" distL="114300" distR="114300" simplePos="0" relativeHeight="251659264" behindDoc="0" locked="0" layoutInCell="1" allowOverlap="1" wp14:anchorId="19B7A772" wp14:editId="359F7DC8">
                <wp:simplePos x="0" y="0"/>
                <wp:positionH relativeFrom="page">
                  <wp:posOffset>-1095375</wp:posOffset>
                </wp:positionH>
                <wp:positionV relativeFrom="page">
                  <wp:posOffset>-361950</wp:posOffset>
                </wp:positionV>
                <wp:extent cx="2105025" cy="314325"/>
                <wp:effectExtent l="0" t="190500" r="28575" b="28575"/>
                <wp:wrapNone/>
                <wp:docPr id="10" name="角丸四角形吹き出し 10"/>
                <wp:cNvGraphicFramePr/>
                <a:graphic xmlns:a="http://schemas.openxmlformats.org/drawingml/2006/main">
                  <a:graphicData uri="http://schemas.microsoft.com/office/word/2010/wordprocessingShape">
                    <wps:wsp>
                      <wps:cNvSpPr/>
                      <wps:spPr>
                        <a:xfrm>
                          <a:off x="0" y="0"/>
                          <a:ext cx="2105025" cy="314325"/>
                        </a:xfrm>
                        <a:prstGeom prst="wedgeRoundRectCallout">
                          <a:avLst>
                            <a:gd name="adj1" fmla="val -45539"/>
                            <a:gd name="adj2" fmla="val -10416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FBAEF3A" w14:textId="77777777" w:rsidR="00EE2594" w:rsidRDefault="00EE2594" w:rsidP="00EE2594">
                            <w:pPr>
                              <w:jc w:val="center"/>
                            </w:pPr>
                            <w:r>
                              <w:rPr>
                                <w:rFonts w:hint="eastAsia"/>
                              </w:rPr>
                              <w:t>赤字はブランクとします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4D700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86.25pt;margin-top:-28.5pt;width:165.75pt;height:2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" adj="964,-11700" fillcolor="white [3201]" strokecolor="#70ad47 [3209]" strokeweight="1pt">
                <v:textbox>
                  <w:txbxContent>
                    <w:p w:rsidR="00EE2594" w:rsidRDefault="00EE2594" w:rsidP="00EE2594">
                      <w:pPr>
                        <w:jc w:val="center"/>
                      </w:pPr>
                      <w:r>
                        <w:rPr>
                          <w:rFonts w:hint="eastAsia"/>
                        </w:rPr>
                        <w:t>赤字はブランクとします</w:t>
                      </w:r>
                    </w:p>
                  </w:txbxContent>
                </v:textbox>
                <w10:wrap anchorx="page" anchory="page"/>
              </v:shape>
            </w:pict>
          </mc:Fallback>
        </mc:AlternateContent>
      </w:r>
      <w:r w:rsidRPr="00766A5A">
        <w:rPr>
          <w:rFonts w:hint="eastAsia"/>
        </w:rPr>
        <w:t>以上</w:t>
      </w:r>
    </w:p>
    <w:sectPr w:rsidR="00FB056F" w:rsidRPr="00766A5A">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F921A" w14:textId="77777777" w:rsidR="00336B8E" w:rsidRDefault="00336B8E">
      <w:r>
        <w:separator/>
      </w:r>
    </w:p>
  </w:endnote>
  <w:endnote w:type="continuationSeparator" w:id="0">
    <w:p w14:paraId="03830FCA" w14:textId="77777777" w:rsidR="00336B8E" w:rsidRDefault="0033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FEBD1" w14:textId="77777777" w:rsidR="00336B8E" w:rsidRDefault="00336B8E">
      <w:r>
        <w:separator/>
      </w:r>
    </w:p>
  </w:footnote>
  <w:footnote w:type="continuationSeparator" w:id="0">
    <w:p w14:paraId="48349B99" w14:textId="77777777" w:rsidR="00336B8E" w:rsidRDefault="00336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F7B4" w14:textId="60397BF4" w:rsidR="008E591F" w:rsidRDefault="008E591F" w:rsidP="008E591F">
    <w:pPr>
      <w:pStyle w:val="ad"/>
      <w:jc w:val="right"/>
    </w:pPr>
    <w:r>
      <w:t>改訂</w:t>
    </w:r>
    <w:r w:rsidR="00AE7B06">
      <w:t>日</w:t>
    </w:r>
    <w:r>
      <w:t>：</w:t>
    </w:r>
    <w:r w:rsidR="00FE291B">
      <w:t>2023</w:t>
    </w:r>
    <w:r>
      <w:t>年</w:t>
    </w:r>
    <w:r w:rsidR="00AE7B06">
      <w:t>11</w:t>
    </w:r>
    <w:r>
      <w:t>月</w:t>
    </w:r>
    <w:r w:rsidR="00AE7B06">
      <w:t>22</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D25E7"/>
    <w:rsid w:val="00115312"/>
    <w:rsid w:val="001642D5"/>
    <w:rsid w:val="003257FD"/>
    <w:rsid w:val="00336B8E"/>
    <w:rsid w:val="00386CC2"/>
    <w:rsid w:val="003B6823"/>
    <w:rsid w:val="003D5F6B"/>
    <w:rsid w:val="004370EC"/>
    <w:rsid w:val="004D260A"/>
    <w:rsid w:val="00571CFC"/>
    <w:rsid w:val="006646BC"/>
    <w:rsid w:val="00766A5A"/>
    <w:rsid w:val="00822811"/>
    <w:rsid w:val="00823CC9"/>
    <w:rsid w:val="00825E04"/>
    <w:rsid w:val="008555C2"/>
    <w:rsid w:val="008D6265"/>
    <w:rsid w:val="008E591F"/>
    <w:rsid w:val="00911A54"/>
    <w:rsid w:val="00920D24"/>
    <w:rsid w:val="00992CBB"/>
    <w:rsid w:val="00AB53AE"/>
    <w:rsid w:val="00AE7B06"/>
    <w:rsid w:val="00B047CA"/>
    <w:rsid w:val="00B954A8"/>
    <w:rsid w:val="00BA4550"/>
    <w:rsid w:val="00CA44D3"/>
    <w:rsid w:val="00E11C93"/>
    <w:rsid w:val="00E16DF1"/>
    <w:rsid w:val="00EA066C"/>
    <w:rsid w:val="00EB1D08"/>
    <w:rsid w:val="00EE2594"/>
    <w:rsid w:val="00F162D9"/>
    <w:rsid w:val="00F83182"/>
    <w:rsid w:val="00F876C4"/>
    <w:rsid w:val="00FB056F"/>
    <w:rsid w:val="00FE2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semiHidden/>
    <w:pPr>
      <w:jc w:val="left"/>
    </w:pPr>
  </w:style>
  <w:style w:type="paragraph" w:styleId="aff4">
    <w:name w:val="annotation subject"/>
    <w:basedOn w:val="aff3"/>
    <w:next w:val="aff3"/>
    <w:semiHidden/>
    <w:rPr>
      <w:b/>
      <w:bCs/>
    </w:rPr>
  </w:style>
  <w:style w:type="paragraph" w:styleId="aff5">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6">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EE2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2</cp:revision>
  <cp:lastPrinted>2012-08-30T02:03:00Z</cp:lastPrinted>
  <dcterms:created xsi:type="dcterms:W3CDTF">2023-11-27T06:16:00Z</dcterms:created>
  <dcterms:modified xsi:type="dcterms:W3CDTF">2023-11-27T06:16:00Z</dcterms:modified>
</cp:coreProperties>
</file>