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BE" w:rsidRDefault="001A53BE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eastAsia="ＭＳ ゴシック" w:hint="eastAsia"/>
          <w:sz w:val="24"/>
        </w:rPr>
        <w:t>様式―１）</w:t>
      </w:r>
    </w:p>
    <w:p w:rsidR="001A53BE" w:rsidRDefault="001A53BE">
      <w:pPr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:rsidR="001A53BE" w:rsidRDefault="001A53BE">
      <w:pPr>
        <w:pStyle w:val="ab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会　長　</w:t>
      </w:r>
      <w:r w:rsidR="002B367D">
        <w:rPr>
          <w:rFonts w:ascii="Century" w:eastAsia="ＭＳ 明朝" w:hAnsi="Century" w:hint="eastAsia"/>
        </w:rPr>
        <w:t>毛利</w:t>
      </w:r>
      <w:r>
        <w:rPr>
          <w:rFonts w:ascii="Century" w:eastAsia="ＭＳ 明朝" w:hAnsi="Century" w:hint="eastAsia"/>
        </w:rPr>
        <w:t xml:space="preserve">　</w:t>
      </w:r>
      <w:r w:rsidR="002B367D">
        <w:rPr>
          <w:rFonts w:ascii="Century" w:eastAsia="ＭＳ 明朝" w:hAnsi="Century" w:hint="eastAsia"/>
        </w:rPr>
        <w:t>訓士</w:t>
      </w:r>
      <w:r>
        <w:rPr>
          <w:rFonts w:ascii="Century" w:eastAsia="ＭＳ 明朝" w:hAnsi="Century" w:hint="eastAsia"/>
        </w:rPr>
        <w:t xml:space="preserve">　殿</w:t>
      </w:r>
    </w:p>
    <w:p w:rsidR="001A53BE" w:rsidRDefault="00EB7D81">
      <w:pPr>
        <w:pStyle w:val="a7"/>
      </w:pPr>
      <w:r>
        <w:rPr>
          <w:rFonts w:hint="eastAsia"/>
        </w:rPr>
        <w:t xml:space="preserve">西暦　　</w:t>
      </w:r>
      <w:r w:rsidR="001A53BE">
        <w:rPr>
          <w:rFonts w:hint="eastAsia"/>
        </w:rPr>
        <w:t xml:space="preserve">　　年　　月　　日</w:t>
      </w:r>
    </w:p>
    <w:p w:rsidR="001A53BE" w:rsidRDefault="001A53B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「非トルエン・キシレン塗料」自主表示届出書</w:t>
      </w:r>
    </w:p>
    <w:p w:rsidR="001A53BE" w:rsidRDefault="001A53BE">
      <w:pPr>
        <w:pStyle w:val="a9"/>
      </w:pPr>
    </w:p>
    <w:p w:rsidR="001A53BE" w:rsidRDefault="001A53BE" w:rsidP="00252223">
      <w:pPr>
        <w:pStyle w:val="a7"/>
        <w:ind w:left="4111"/>
        <w:jc w:val="both"/>
      </w:pPr>
      <w:r>
        <w:rPr>
          <w:rFonts w:hint="eastAsia"/>
        </w:rPr>
        <w:t xml:space="preserve">申請者住所；　　　　　　　　　</w:t>
      </w:r>
    </w:p>
    <w:p w:rsidR="001A53BE" w:rsidRDefault="0023669E" w:rsidP="00252223">
      <w:pPr>
        <w:pStyle w:val="a7"/>
        <w:spacing w:beforeLines="50" w:before="120"/>
        <w:ind w:left="4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</wp:posOffset>
                </wp:positionV>
                <wp:extent cx="233045" cy="302895"/>
                <wp:effectExtent l="5080" t="9525" r="9525" b="1143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302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D9F4E" id="Oval 18" o:spid="_x0000_s1026" style="position:absolute;left:0;text-align:left;margin-left:435.75pt;margin-top:.9pt;width:18.35pt;height:2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" filled="f" strokecolor="red"/>
            </w:pict>
          </mc:Fallback>
        </mc:AlternateContent>
      </w:r>
      <w:r w:rsidR="001A53BE">
        <w:rPr>
          <w:rFonts w:hint="eastAsia"/>
        </w:rPr>
        <w:t xml:space="preserve">会　社　名；　　　　　　　　　</w:t>
      </w:r>
      <w:r w:rsidR="00252223">
        <w:rPr>
          <w:rFonts w:hint="eastAsia"/>
        </w:rPr>
        <w:t xml:space="preserve">       </w:t>
      </w:r>
      <w:r w:rsidR="001A53BE">
        <w:rPr>
          <w:rFonts w:hint="eastAsia"/>
        </w:rPr>
        <w:t xml:space="preserve">　印</w:t>
      </w:r>
    </w:p>
    <w:p w:rsidR="001A53BE" w:rsidRDefault="001A53BE" w:rsidP="00252223">
      <w:pPr>
        <w:pStyle w:val="3"/>
        <w:spacing w:beforeLines="50" w:before="120"/>
        <w:ind w:leftChars="1958" w:left="8401" w:hangingChars="1787" w:hanging="4289"/>
      </w:pPr>
      <w:r>
        <w:rPr>
          <w:rFonts w:hint="eastAsia"/>
        </w:rPr>
        <w:t xml:space="preserve">代表者氏名；　　　　　　　　　　</w:t>
      </w:r>
    </w:p>
    <w:p w:rsidR="001A53BE" w:rsidRDefault="001A53BE" w:rsidP="00252223">
      <w:pPr>
        <w:spacing w:beforeLines="50" w:before="120"/>
        <w:ind w:left="4111"/>
        <w:rPr>
          <w:sz w:val="24"/>
        </w:rPr>
      </w:pPr>
      <w:r>
        <w:rPr>
          <w:rFonts w:hint="eastAsia"/>
          <w:sz w:val="24"/>
        </w:rPr>
        <w:t>担当</w:t>
      </w:r>
      <w:r>
        <w:rPr>
          <w:rFonts w:hint="eastAsia"/>
          <w:color w:val="000000"/>
          <w:sz w:val="24"/>
        </w:rPr>
        <w:t>部門</w:t>
      </w:r>
      <w:r>
        <w:rPr>
          <w:rFonts w:hint="eastAsia"/>
          <w:sz w:val="24"/>
        </w:rPr>
        <w:t xml:space="preserve">責任者サイン；　　</w:t>
      </w:r>
    </w:p>
    <w:p w:rsidR="001A53BE" w:rsidRDefault="001A53BE">
      <w:pPr>
        <w:ind w:firstLine="4800"/>
        <w:rPr>
          <w:sz w:val="24"/>
        </w:rPr>
      </w:pPr>
    </w:p>
    <w:p w:rsidR="001A53BE" w:rsidRDefault="001A53BE">
      <w:pPr>
        <w:pStyle w:val="a8"/>
        <w:ind w:firstLineChars="100" w:firstLine="240"/>
      </w:pPr>
      <w:r>
        <w:rPr>
          <w:rFonts w:hint="eastAsia"/>
          <w:color w:val="000000"/>
        </w:rPr>
        <w:t>下記の製品・商品について（一社）日本塗料工業会の「室内環境対策の自主表示ガイドライン」</w:t>
      </w:r>
      <w:r>
        <w:rPr>
          <w:rFonts w:hint="eastAsia"/>
        </w:rPr>
        <w:t>を満足しているので、「</w:t>
      </w:r>
      <w:r>
        <w:rPr>
          <w:rFonts w:hint="eastAsia"/>
          <w:color w:val="000000"/>
        </w:rPr>
        <w:t>非トルエン・キシレン塗料」の届出をします</w:t>
      </w:r>
      <w:r>
        <w:rPr>
          <w:rFonts w:hint="eastAsia"/>
        </w:rPr>
        <w:t>。</w:t>
      </w:r>
    </w:p>
    <w:p w:rsidR="001A53BE" w:rsidRDefault="001A53BE" w:rsidP="00B20C72">
      <w:pPr>
        <w:pStyle w:val="a8"/>
        <w:ind w:left="1" w:firstLineChars="99" w:firstLine="238"/>
        <w:rPr>
          <w:color w:val="000000"/>
        </w:rPr>
      </w:pPr>
      <w:r>
        <w:rPr>
          <w:rFonts w:hint="eastAsia"/>
        </w:rPr>
        <w:t>（下記の各製品・商品は、トルエン・キシレン・エチルベンゼンの各々の含有量が、重量比</w:t>
      </w:r>
      <w:r w:rsidR="00471496">
        <w:t>0.1%</w:t>
      </w:r>
      <w:r>
        <w:rPr>
          <w:rFonts w:hint="eastAsia"/>
        </w:rPr>
        <w:t>未満です。）</w:t>
      </w:r>
    </w:p>
    <w:p w:rsidR="001A53BE" w:rsidRDefault="001A53BE">
      <w:pPr>
        <w:pStyle w:val="a9"/>
      </w:pPr>
      <w:r>
        <w:rPr>
          <w:rFonts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5670"/>
        <w:gridCol w:w="1275"/>
      </w:tblGrid>
      <w:tr w:rsidR="001A53BE" w:rsidTr="00B20C72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</w:t>
            </w:r>
          </w:p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塗料の分類（註１）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　品　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判定方法</w:t>
            </w:r>
          </w:p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（註２）</w:t>
            </w:r>
          </w:p>
        </w:tc>
      </w:tr>
      <w:tr w:rsidR="001A53BE" w:rsidTr="00B20C72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  <w:tr w:rsidR="001A53BE" w:rsidTr="00B20C72">
        <w:trPr>
          <w:trHeight w:val="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801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  <w:r>
              <w:rPr>
                <w:rFonts w:hint="eastAsia"/>
                <w:color w:val="000000"/>
              </w:rPr>
              <w:t>１、２、３</w:t>
            </w:r>
          </w:p>
        </w:tc>
      </w:tr>
    </w:tbl>
    <w:p w:rsidR="001A53BE" w:rsidRDefault="001A53BE">
      <w:pPr>
        <w:jc w:val="center"/>
        <w:rPr>
          <w:color w:val="000000"/>
          <w:sz w:val="24"/>
        </w:rPr>
      </w:pPr>
    </w:p>
    <w:p w:rsidR="001A53BE" w:rsidRDefault="001A53BE" w:rsidP="00B20C72">
      <w:pPr>
        <w:ind w:left="993" w:rightChars="-68" w:right="-143" w:hanging="993"/>
        <w:jc w:val="left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（註１</w:t>
      </w:r>
      <w:r w:rsidR="00471496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分類記号を記入する。　水性塗料</w:t>
      </w:r>
      <w:r w:rsidR="00B20C72">
        <w:rPr>
          <w:color w:val="000000"/>
          <w:sz w:val="24"/>
        </w:rPr>
        <w:t>(W)</w:t>
      </w:r>
      <w:r>
        <w:rPr>
          <w:rFonts w:hint="eastAsia"/>
          <w:color w:val="000000"/>
          <w:sz w:val="24"/>
        </w:rPr>
        <w:t>、無溶剤塗料</w:t>
      </w:r>
      <w:r w:rsidR="00B20C72">
        <w:rPr>
          <w:color w:val="000000"/>
          <w:sz w:val="24"/>
        </w:rPr>
        <w:t>(NS)</w:t>
      </w:r>
      <w:r>
        <w:rPr>
          <w:rFonts w:hint="eastAsia"/>
          <w:color w:val="000000"/>
          <w:sz w:val="24"/>
        </w:rPr>
        <w:t>、粉体塗料</w:t>
      </w:r>
      <w:r w:rsidR="00B20C72">
        <w:rPr>
          <w:rFonts w:hint="eastAsia"/>
          <w:color w:val="000000"/>
          <w:sz w:val="24"/>
        </w:rPr>
        <w:t>(P)</w:t>
      </w:r>
      <w:r w:rsidR="00B20C72">
        <w:rPr>
          <w:rFonts w:hint="eastAsia"/>
          <w:color w:val="000000"/>
          <w:sz w:val="24"/>
        </w:rPr>
        <w:t>､</w:t>
      </w:r>
      <w:r w:rsidR="00B20C72">
        <w:rPr>
          <w:color w:val="000000"/>
          <w:sz w:val="24"/>
        </w:rPr>
        <w:br/>
      </w:r>
      <w:r w:rsidR="00B20C72">
        <w:rPr>
          <w:rFonts w:hint="eastAsia"/>
          <w:color w:val="000000"/>
          <w:sz w:val="24"/>
        </w:rPr>
        <w:t>貼る塗料</w:t>
      </w:r>
      <w:r w:rsidR="00B20C72">
        <w:rPr>
          <w:rFonts w:hint="eastAsia"/>
          <w:color w:val="000000"/>
          <w:sz w:val="24"/>
        </w:rPr>
        <w:t>(H)</w:t>
      </w:r>
      <w:r w:rsidR="00B20C72">
        <w:rPr>
          <w:rFonts w:hint="eastAsia"/>
          <w:color w:val="000000"/>
          <w:sz w:val="24"/>
        </w:rPr>
        <w:t>､ハイソリッド塗料</w:t>
      </w:r>
      <w:r w:rsidR="00B20C72">
        <w:rPr>
          <w:rFonts w:hint="eastAsia"/>
          <w:color w:val="000000"/>
          <w:sz w:val="24"/>
        </w:rPr>
        <w:t>(HS)</w:t>
      </w:r>
      <w:r w:rsidR="00B20C72">
        <w:rPr>
          <w:rFonts w:hint="eastAsia"/>
          <w:color w:val="000000"/>
          <w:sz w:val="24"/>
        </w:rPr>
        <w:t>、溶剤形塗料</w:t>
      </w:r>
      <w:r w:rsidR="00B20C72">
        <w:rPr>
          <w:rFonts w:hint="eastAsia"/>
          <w:color w:val="000000"/>
          <w:sz w:val="24"/>
        </w:rPr>
        <w:t>(S)</w:t>
      </w:r>
      <w:r w:rsidR="00B20C72">
        <w:rPr>
          <w:rFonts w:hint="eastAsia"/>
          <w:color w:val="000000"/>
          <w:sz w:val="24"/>
        </w:rPr>
        <w:t>な</w:t>
      </w:r>
      <w:r>
        <w:rPr>
          <w:rFonts w:hint="eastAsia"/>
          <w:color w:val="000000"/>
          <w:sz w:val="24"/>
        </w:rPr>
        <w:t>ど</w:t>
      </w:r>
    </w:p>
    <w:p w:rsidR="001A53BE" w:rsidRDefault="001A53BE" w:rsidP="00471496">
      <w:pPr>
        <w:ind w:left="240" w:hangingChars="100" w:hanging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（註２</w:t>
      </w:r>
      <w:r w:rsidR="00471496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該当番号を○で囲む。</w:t>
      </w:r>
      <w:r w:rsidR="00B20C72">
        <w:rPr>
          <w:color w:val="000000"/>
          <w:sz w:val="24"/>
        </w:rPr>
        <w:br/>
      </w:r>
      <w:r w:rsidR="00B20C72">
        <w:rPr>
          <w:rFonts w:hint="eastAsia"/>
          <w:color w:val="000000"/>
          <w:sz w:val="24"/>
        </w:rPr>
        <w:t xml:space="preserve">　　　</w:t>
      </w:r>
      <w:r>
        <w:rPr>
          <w:rFonts w:hint="eastAsia"/>
          <w:color w:val="000000"/>
          <w:sz w:val="24"/>
        </w:rPr>
        <w:t>１：計算値　２：</w:t>
      </w:r>
      <w:r>
        <w:rPr>
          <w:rFonts w:hint="eastAsia"/>
          <w:sz w:val="24"/>
        </w:rPr>
        <w:t>JIS K 5601-5-1 2006</w:t>
      </w:r>
      <w:r>
        <w:rPr>
          <w:rFonts w:hint="eastAsia"/>
          <w:sz w:val="24"/>
        </w:rPr>
        <w:t xml:space="preserve">　３：</w:t>
      </w:r>
      <w:r>
        <w:rPr>
          <w:rFonts w:hint="eastAsia"/>
          <w:sz w:val="24"/>
        </w:rPr>
        <w:t>ISO 17895</w:t>
      </w:r>
    </w:p>
    <w:p w:rsidR="001A53BE" w:rsidRDefault="001A53BE" w:rsidP="00B20C72">
      <w:pPr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>（註</w:t>
      </w:r>
      <w:r>
        <w:rPr>
          <w:rFonts w:hint="eastAsia"/>
          <w:color w:val="000000"/>
          <w:sz w:val="24"/>
        </w:rPr>
        <w:t>３）</w:t>
      </w:r>
      <w:r>
        <w:rPr>
          <w:rFonts w:hint="eastAsia"/>
          <w:color w:val="000000"/>
          <w:sz w:val="24"/>
        </w:rPr>
        <w:t>SDS</w:t>
      </w:r>
      <w:r>
        <w:rPr>
          <w:rFonts w:hint="eastAsia"/>
          <w:color w:val="000000"/>
          <w:sz w:val="24"/>
        </w:rPr>
        <w:t>を別途</w:t>
      </w:r>
      <w:r>
        <w:rPr>
          <w:rFonts w:hint="eastAsia"/>
          <w:sz w:val="24"/>
        </w:rPr>
        <w:t>添付する。</w:t>
      </w:r>
      <w:r w:rsidR="00B20C72">
        <w:rPr>
          <w:sz w:val="24"/>
        </w:rPr>
        <w:br/>
      </w:r>
      <w:r>
        <w:rPr>
          <w:rFonts w:hint="eastAsia"/>
          <w:color w:val="000000"/>
          <w:sz w:val="24"/>
        </w:rPr>
        <w:t>GHS</w:t>
      </w:r>
      <w:r>
        <w:rPr>
          <w:rFonts w:hint="eastAsia"/>
          <w:color w:val="000000"/>
          <w:sz w:val="24"/>
        </w:rPr>
        <w:t>準拠の</w:t>
      </w:r>
      <w:r>
        <w:rPr>
          <w:rFonts w:hint="eastAsia"/>
          <w:color w:val="000000"/>
          <w:sz w:val="24"/>
        </w:rPr>
        <w:t>SDS</w:t>
      </w:r>
      <w:r>
        <w:rPr>
          <w:rFonts w:hint="eastAsia"/>
          <w:color w:val="000000"/>
          <w:sz w:val="24"/>
        </w:rPr>
        <w:t xml:space="preserve">が準備できない場合は組成表を提出のこと。　　　　　　　　　　</w:t>
      </w:r>
      <w:r>
        <w:rPr>
          <w:rFonts w:hint="eastAsia"/>
          <w:sz w:val="24"/>
        </w:rPr>
        <w:t xml:space="preserve">                                      </w:t>
      </w:r>
    </w:p>
    <w:p w:rsidR="001A53BE" w:rsidRDefault="001A53BE" w:rsidP="00471496">
      <w:pPr>
        <w:pStyle w:val="a7"/>
      </w:pPr>
      <w:r>
        <w:rPr>
          <w:rFonts w:hint="eastAsia"/>
        </w:rPr>
        <w:t>以上</w:t>
      </w:r>
    </w:p>
    <w:p w:rsidR="001A53BE" w:rsidRDefault="001A53BE">
      <w:pPr>
        <w:jc w:val="right"/>
        <w:rPr>
          <w:rFonts w:eastAsia="ＭＳ ゴシック"/>
          <w:color w:val="0000FF"/>
          <w:sz w:val="24"/>
        </w:rPr>
      </w:pPr>
      <w:r>
        <w:rPr>
          <w:rFonts w:eastAsia="ＭＳ ゴシック"/>
          <w:color w:val="0000FF"/>
          <w:sz w:val="18"/>
        </w:rPr>
        <w:br w:type="page"/>
      </w:r>
      <w:r>
        <w:rPr>
          <w:rFonts w:eastAsia="ＭＳ ゴシック" w:hint="eastAsia"/>
          <w:sz w:val="24"/>
        </w:rPr>
        <w:lastRenderedPageBreak/>
        <w:t>（様式―２）</w:t>
      </w:r>
    </w:p>
    <w:p w:rsidR="001A53BE" w:rsidRDefault="001A53BE">
      <w:pPr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:rsidR="001A53BE" w:rsidRDefault="001A53BE">
      <w:pPr>
        <w:ind w:firstLineChars="300" w:firstLine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自主表示事務局殿</w:t>
      </w:r>
    </w:p>
    <w:p w:rsidR="001A53BE" w:rsidRDefault="00EB7D81">
      <w:pPr>
        <w:pStyle w:val="a7"/>
      </w:pPr>
      <w:r>
        <w:rPr>
          <w:rFonts w:hint="eastAsia"/>
        </w:rPr>
        <w:t>西暦</w:t>
      </w:r>
      <w:r w:rsidR="001A53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53BE">
        <w:rPr>
          <w:rFonts w:hint="eastAsia"/>
        </w:rPr>
        <w:t xml:space="preserve">　年　　月　　日</w:t>
      </w:r>
    </w:p>
    <w:p w:rsidR="001A53BE" w:rsidRDefault="001A53BE">
      <w:pPr>
        <w:pStyle w:val="a7"/>
      </w:pPr>
    </w:p>
    <w:p w:rsidR="001A53BE" w:rsidRDefault="001A53B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「非トルエン・キシレン塗料」自主表示の連絡先</w:t>
      </w:r>
    </w:p>
    <w:p w:rsidR="001A53BE" w:rsidRDefault="001A53BE">
      <w:pPr>
        <w:pStyle w:val="a7"/>
        <w:wordWrap w:val="0"/>
        <w:ind w:left="5040"/>
        <w:jc w:val="both"/>
        <w:rPr>
          <w:strike/>
          <w:color w:val="FF0000"/>
        </w:rPr>
      </w:pPr>
    </w:p>
    <w:p w:rsidR="001A53BE" w:rsidRDefault="001A53BE">
      <w:pPr>
        <w:wordWrap w:val="0"/>
        <w:ind w:firstLineChars="1800" w:firstLine="4320"/>
        <w:rPr>
          <w:strike/>
          <w:color w:val="FF0000"/>
          <w:sz w:val="24"/>
        </w:rPr>
      </w:pPr>
    </w:p>
    <w:p w:rsidR="001A53BE" w:rsidRDefault="001A53BE">
      <w:pPr>
        <w:ind w:firstLine="4800"/>
        <w:rPr>
          <w:sz w:val="24"/>
        </w:rPr>
      </w:pPr>
    </w:p>
    <w:p w:rsidR="001A53BE" w:rsidRDefault="001A53BE">
      <w:pPr>
        <w:pStyle w:val="a8"/>
        <w:ind w:firstLineChars="100" w:firstLine="240"/>
        <w:rPr>
          <w:color w:val="000000"/>
        </w:rPr>
      </w:pPr>
      <w:r>
        <w:rPr>
          <w:rFonts w:hint="eastAsia"/>
          <w:color w:val="000000"/>
        </w:rPr>
        <w:t>「非トルエン・キシレン塗料」の自主表示に関する当社担当者の連絡先を下記に</w:t>
      </w:r>
      <w:r w:rsidR="001D57C3">
        <w:rPr>
          <w:color w:val="000000"/>
        </w:rPr>
        <w:br/>
      </w:r>
      <w:r>
        <w:rPr>
          <w:rFonts w:hint="eastAsia"/>
          <w:color w:val="000000"/>
        </w:rPr>
        <w:t>記載します。</w:t>
      </w:r>
    </w:p>
    <w:p w:rsidR="001A53BE" w:rsidRDefault="001A53BE">
      <w:pPr>
        <w:pStyle w:val="a8"/>
        <w:ind w:firstLineChars="100" w:firstLine="240"/>
        <w:rPr>
          <w:color w:val="000000"/>
        </w:rPr>
      </w:pPr>
    </w:p>
    <w:p w:rsidR="001A53BE" w:rsidRDefault="001A53BE">
      <w:pPr>
        <w:pStyle w:val="a9"/>
      </w:pPr>
      <w:r>
        <w:rPr>
          <w:rFonts w:hint="eastAsia"/>
        </w:rPr>
        <w:t>記</w:t>
      </w:r>
    </w:p>
    <w:p w:rsidR="001A53BE" w:rsidRDefault="001A53BE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836"/>
      </w:tblGrid>
      <w:tr w:rsidR="001A53BE" w:rsidTr="001D57C3">
        <w:trPr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C150A2">
            <w:pPr>
              <w:pStyle w:val="a6"/>
              <w:ind w:left="0"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　項　目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ind w:left="0"/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容</w:t>
            </w: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FF0000"/>
              </w:rPr>
            </w:pPr>
            <w:r>
              <w:rPr>
                <w:rFonts w:hint="eastAsia"/>
              </w:rPr>
              <w:t>１．会社名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２．所　属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３．職　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４．氏　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５．電話番号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６．</w:t>
            </w:r>
            <w:r>
              <w:rPr>
                <w:color w:val="000000"/>
              </w:rPr>
              <w:t>FAX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７．</w:t>
            </w:r>
            <w:r>
              <w:rPr>
                <w:color w:val="000000"/>
              </w:rPr>
              <w:t>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801"/>
              <w:rPr>
                <w:color w:val="000000"/>
              </w:rPr>
            </w:pPr>
          </w:p>
        </w:tc>
      </w:tr>
      <w:tr w:rsidR="001A53BE" w:rsidTr="001D57C3">
        <w:trPr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８．住　所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BE" w:rsidRDefault="001A53BE">
            <w:pPr>
              <w:pStyle w:val="a6"/>
              <w:ind w:left="0"/>
            </w:pPr>
            <w:r>
              <w:rPr>
                <w:rFonts w:hint="eastAsia"/>
              </w:rPr>
              <w:t>〒</w:t>
            </w:r>
          </w:p>
          <w:p w:rsidR="00471496" w:rsidRDefault="00471496">
            <w:pPr>
              <w:pStyle w:val="a6"/>
              <w:ind w:left="0"/>
            </w:pPr>
          </w:p>
          <w:p w:rsidR="00471496" w:rsidRDefault="00471496">
            <w:pPr>
              <w:pStyle w:val="a6"/>
              <w:ind w:left="0"/>
            </w:pPr>
          </w:p>
          <w:p w:rsidR="00471496" w:rsidRDefault="00471496">
            <w:pPr>
              <w:pStyle w:val="a6"/>
              <w:ind w:left="0"/>
            </w:pPr>
          </w:p>
        </w:tc>
      </w:tr>
    </w:tbl>
    <w:p w:rsidR="001A53BE" w:rsidRDefault="001A53B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</w:p>
    <w:p w:rsidR="001A53BE" w:rsidRDefault="001A53BE">
      <w:pPr>
        <w:pStyle w:val="a7"/>
      </w:pPr>
      <w:r>
        <w:rPr>
          <w:rFonts w:hint="eastAsia"/>
        </w:rPr>
        <w:t>以上</w:t>
      </w: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</w:p>
    <w:p w:rsidR="001A53BE" w:rsidRDefault="001A53BE">
      <w:pPr>
        <w:ind w:left="180" w:hangingChars="100" w:hanging="180"/>
        <w:jc w:val="right"/>
        <w:rPr>
          <w:rFonts w:eastAsia="ＭＳ ゴシック"/>
          <w:sz w:val="18"/>
        </w:rPr>
        <w:sectPr w:rsidR="001A53BE" w:rsidSect="00C150A2">
          <w:footerReference w:type="default" r:id="rId8"/>
          <w:pgSz w:w="11906" w:h="16838" w:code="9"/>
          <w:pgMar w:top="1134" w:right="1418" w:bottom="1134" w:left="1418" w:header="851" w:footer="567" w:gutter="0"/>
          <w:cols w:space="425"/>
          <w:docGrid w:linePitch="360"/>
        </w:sectPr>
      </w:pPr>
    </w:p>
    <w:p w:rsidR="001A53BE" w:rsidRDefault="001A53BE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eastAsia="ＭＳ ゴシック" w:hint="eastAsia"/>
          <w:sz w:val="24"/>
        </w:rPr>
        <w:t>様式―３）</w:t>
      </w:r>
    </w:p>
    <w:p w:rsidR="001A53BE" w:rsidRDefault="001A53BE">
      <w:pPr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:rsidR="001A53BE" w:rsidRDefault="001A53BE">
      <w:pPr>
        <w:pStyle w:val="ab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会　長　</w:t>
      </w:r>
      <w:r w:rsidR="002B367D">
        <w:rPr>
          <w:rFonts w:ascii="Century" w:eastAsia="ＭＳ 明朝" w:hAnsi="Century" w:hint="eastAsia"/>
        </w:rPr>
        <w:t>毛利</w:t>
      </w:r>
      <w:r>
        <w:rPr>
          <w:rFonts w:ascii="Century" w:eastAsia="ＭＳ 明朝" w:hAnsi="Century" w:hint="eastAsia"/>
        </w:rPr>
        <w:t xml:space="preserve">　</w:t>
      </w:r>
      <w:r w:rsidR="002B367D">
        <w:rPr>
          <w:rFonts w:ascii="Century" w:eastAsia="ＭＳ 明朝" w:hAnsi="Century" w:hint="eastAsia"/>
        </w:rPr>
        <w:t>訓士</w:t>
      </w:r>
      <w:r>
        <w:rPr>
          <w:rFonts w:ascii="Century" w:eastAsia="ＭＳ 明朝" w:hAnsi="Century" w:hint="eastAsia"/>
        </w:rPr>
        <w:t xml:space="preserve">　殿</w:t>
      </w:r>
    </w:p>
    <w:p w:rsidR="001A53BE" w:rsidRDefault="00EB7D81">
      <w:pPr>
        <w:pStyle w:val="a7"/>
      </w:pPr>
      <w:r>
        <w:rPr>
          <w:rFonts w:hint="eastAsia"/>
        </w:rPr>
        <w:t xml:space="preserve">西暦　</w:t>
      </w:r>
      <w:r w:rsidR="001A53BE">
        <w:rPr>
          <w:rFonts w:hint="eastAsia"/>
        </w:rPr>
        <w:t xml:space="preserve">　　年　　月　　日</w:t>
      </w:r>
    </w:p>
    <w:p w:rsidR="001A53BE" w:rsidRDefault="001A53BE">
      <w:pPr>
        <w:pStyle w:val="a7"/>
      </w:pPr>
    </w:p>
    <w:p w:rsidR="001A53BE" w:rsidRDefault="001A53B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「非トルエン・キシレン塗料」自主表示取り消し連絡書</w:t>
      </w:r>
    </w:p>
    <w:p w:rsidR="001A53BE" w:rsidRDefault="001A53BE">
      <w:pPr>
        <w:pStyle w:val="a9"/>
      </w:pPr>
    </w:p>
    <w:p w:rsidR="001A53BE" w:rsidRDefault="0023669E" w:rsidP="00252223">
      <w:pPr>
        <w:pStyle w:val="a7"/>
        <w:spacing w:beforeLines="50" w:before="120"/>
        <w:ind w:left="439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273685</wp:posOffset>
                </wp:positionV>
                <wp:extent cx="233045" cy="302895"/>
                <wp:effectExtent l="5080" t="9525" r="9525" b="1143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3028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6BC8B7" id="Oval 27" o:spid="_x0000_s1026" style="position:absolute;left:0;text-align:left;margin-left:438pt;margin-top:21.55pt;width:18.35pt;height:2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" filled="f" strokecolor="red"/>
            </w:pict>
          </mc:Fallback>
        </mc:AlternateContent>
      </w:r>
      <w:r w:rsidR="001A53BE">
        <w:rPr>
          <w:rFonts w:hint="eastAsia"/>
        </w:rPr>
        <w:t xml:space="preserve">申請者住所；　　　　　　　　　</w:t>
      </w:r>
    </w:p>
    <w:p w:rsidR="001A53BE" w:rsidRDefault="001A53BE" w:rsidP="00252223">
      <w:pPr>
        <w:pStyle w:val="a7"/>
        <w:spacing w:beforeLines="50" w:before="120"/>
        <w:ind w:left="4395"/>
        <w:jc w:val="both"/>
      </w:pPr>
      <w:r>
        <w:rPr>
          <w:rFonts w:hint="eastAsia"/>
        </w:rPr>
        <w:t xml:space="preserve">会　社　名；　　　　　　　</w:t>
      </w:r>
      <w:r w:rsidR="00252223">
        <w:rPr>
          <w:rFonts w:hint="eastAsia"/>
        </w:rPr>
        <w:t xml:space="preserve">     </w:t>
      </w:r>
      <w:r>
        <w:rPr>
          <w:rFonts w:hint="eastAsia"/>
        </w:rPr>
        <w:t xml:space="preserve">　　　印</w:t>
      </w:r>
    </w:p>
    <w:p w:rsidR="001A53BE" w:rsidRDefault="001A53BE" w:rsidP="00252223">
      <w:pPr>
        <w:pStyle w:val="3"/>
        <w:spacing w:beforeLines="50" w:before="120"/>
        <w:ind w:leftChars="2093" w:left="8398" w:hangingChars="1668" w:hanging="4003"/>
      </w:pPr>
      <w:r>
        <w:rPr>
          <w:rFonts w:hint="eastAsia"/>
        </w:rPr>
        <w:t xml:space="preserve">代表者氏名；　　　　　　　　　　</w:t>
      </w:r>
    </w:p>
    <w:p w:rsidR="001A53BE" w:rsidRDefault="001A53BE" w:rsidP="00252223">
      <w:pPr>
        <w:spacing w:beforeLines="50" w:before="120"/>
        <w:ind w:left="4395"/>
        <w:rPr>
          <w:sz w:val="24"/>
        </w:rPr>
      </w:pPr>
      <w:r>
        <w:rPr>
          <w:rFonts w:hint="eastAsia"/>
          <w:sz w:val="24"/>
        </w:rPr>
        <w:t>担当</w:t>
      </w:r>
      <w:r>
        <w:rPr>
          <w:rFonts w:hint="eastAsia"/>
          <w:color w:val="000000"/>
          <w:sz w:val="24"/>
        </w:rPr>
        <w:t>部門</w:t>
      </w:r>
      <w:r>
        <w:rPr>
          <w:rFonts w:hint="eastAsia"/>
          <w:sz w:val="24"/>
        </w:rPr>
        <w:t xml:space="preserve">責任者サイン；　　</w:t>
      </w:r>
    </w:p>
    <w:p w:rsidR="001A53BE" w:rsidRDefault="001A53BE">
      <w:pPr>
        <w:ind w:firstLine="4800"/>
        <w:rPr>
          <w:sz w:val="24"/>
        </w:rPr>
      </w:pPr>
    </w:p>
    <w:p w:rsidR="001A53BE" w:rsidRDefault="001A53BE">
      <w:pPr>
        <w:pStyle w:val="a8"/>
        <w:ind w:firstLineChars="100" w:firstLine="240"/>
      </w:pPr>
      <w:r>
        <w:rPr>
          <w:rFonts w:hint="eastAsia"/>
          <w:color w:val="000000"/>
        </w:rPr>
        <w:t>下記の製品・商品について（一社）日本塗料工業会の「室内環境対策の自主表示</w:t>
      </w:r>
      <w:r w:rsidR="00B20C72">
        <w:rPr>
          <w:color w:val="000000"/>
        </w:rPr>
        <w:br/>
      </w:r>
      <w:r>
        <w:rPr>
          <w:rFonts w:hint="eastAsia"/>
          <w:color w:val="000000"/>
        </w:rPr>
        <w:t>ガイドライン」に基づく表示を取り消しますのでご連絡いたします。</w:t>
      </w:r>
    </w:p>
    <w:p w:rsidR="001A53BE" w:rsidRDefault="001A53BE">
      <w:pPr>
        <w:pStyle w:val="a8"/>
        <w:ind w:leftChars="114" w:left="479" w:hangingChars="100" w:hanging="240"/>
        <w:rPr>
          <w:color w:val="000000"/>
        </w:rPr>
      </w:pPr>
    </w:p>
    <w:p w:rsidR="001A53BE" w:rsidRDefault="001A53BE">
      <w:pPr>
        <w:pStyle w:val="a9"/>
      </w:pPr>
      <w:r>
        <w:rPr>
          <w:rFonts w:hint="eastAsia"/>
        </w:rPr>
        <w:t>記</w:t>
      </w:r>
    </w:p>
    <w:p w:rsidR="001A53BE" w:rsidRDefault="001A53BE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457"/>
        <w:gridCol w:w="7200"/>
      </w:tblGrid>
      <w:tr w:rsidR="001A53BE">
        <w:trPr>
          <w:cantSplit/>
          <w:trHeight w:val="62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取消</w:t>
            </w:r>
          </w:p>
          <w:p w:rsidR="001A53BE" w:rsidRDefault="001A53BE" w:rsidP="00471496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塗料の分類（註１）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 w:rsidP="00471496">
            <w:pPr>
              <w:pStyle w:val="a6"/>
              <w:spacing w:beforeLines="50" w:before="120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　品　名</w:t>
            </w:r>
          </w:p>
        </w:tc>
      </w:tr>
      <w:tr w:rsidR="001A53BE">
        <w:trPr>
          <w:cantSplit/>
          <w:trHeight w:val="66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  <w:rPr>
                <w:color w:val="000000"/>
              </w:rPr>
            </w:pPr>
          </w:p>
        </w:tc>
      </w:tr>
      <w:tr w:rsidR="001A53BE">
        <w:trPr>
          <w:cantSplit/>
          <w:trHeight w:val="53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2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34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2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38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７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19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4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９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  <w:tr w:rsidR="001A53BE">
        <w:trPr>
          <w:cantSplit/>
          <w:trHeight w:val="523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１０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pStyle w:val="a6"/>
              <w:ind w:leftChars="124" w:left="260"/>
              <w:jc w:val="center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BE" w:rsidRDefault="001A53BE">
            <w:pPr>
              <w:jc w:val="center"/>
            </w:pPr>
          </w:p>
        </w:tc>
      </w:tr>
    </w:tbl>
    <w:p w:rsidR="001A53BE" w:rsidRDefault="001A53BE">
      <w:pPr>
        <w:jc w:val="center"/>
        <w:rPr>
          <w:color w:val="000000"/>
          <w:sz w:val="24"/>
        </w:rPr>
      </w:pPr>
    </w:p>
    <w:p w:rsidR="001A53BE" w:rsidRDefault="001A53BE">
      <w:pPr>
        <w:ind w:left="720" w:hanging="72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（註１）水性塗料</w:t>
      </w:r>
      <w:r w:rsidR="00B20C72">
        <w:rPr>
          <w:color w:val="000000"/>
          <w:sz w:val="24"/>
        </w:rPr>
        <w:t>(W)</w:t>
      </w:r>
      <w:r>
        <w:rPr>
          <w:rFonts w:hint="eastAsia"/>
          <w:color w:val="000000"/>
          <w:sz w:val="24"/>
        </w:rPr>
        <w:t>、無溶剤塗料</w:t>
      </w:r>
      <w:r w:rsidR="00B20C72">
        <w:rPr>
          <w:color w:val="000000"/>
          <w:sz w:val="24"/>
        </w:rPr>
        <w:t>(NS)</w:t>
      </w:r>
      <w:r>
        <w:rPr>
          <w:rFonts w:hint="eastAsia"/>
          <w:color w:val="000000"/>
          <w:sz w:val="24"/>
        </w:rPr>
        <w:t>、粉体塗料</w:t>
      </w:r>
      <w:r w:rsidR="00B20C72">
        <w:rPr>
          <w:color w:val="000000"/>
          <w:sz w:val="24"/>
        </w:rPr>
        <w:t>(P)</w:t>
      </w:r>
      <w:r>
        <w:rPr>
          <w:rFonts w:hint="eastAsia"/>
          <w:color w:val="000000"/>
          <w:sz w:val="24"/>
        </w:rPr>
        <w:t>、貼る塗料</w:t>
      </w:r>
      <w:r w:rsidR="00B20C72">
        <w:rPr>
          <w:color w:val="000000"/>
          <w:sz w:val="24"/>
        </w:rPr>
        <w:t>(H)</w:t>
      </w:r>
      <w:r>
        <w:rPr>
          <w:rFonts w:hint="eastAsia"/>
          <w:color w:val="000000"/>
          <w:sz w:val="24"/>
        </w:rPr>
        <w:t>、</w:t>
      </w:r>
      <w:r w:rsidR="00EB7D81">
        <w:rPr>
          <w:color w:val="000000"/>
          <w:sz w:val="24"/>
        </w:rPr>
        <w:br/>
      </w:r>
      <w:r w:rsidR="00EB7D81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ハイソリッド塗料</w:t>
      </w:r>
      <w:r w:rsidR="00B20C72">
        <w:rPr>
          <w:color w:val="000000"/>
          <w:sz w:val="24"/>
        </w:rPr>
        <w:t>(HS)</w:t>
      </w:r>
      <w:r>
        <w:rPr>
          <w:rFonts w:hint="eastAsia"/>
          <w:color w:val="000000"/>
          <w:sz w:val="24"/>
        </w:rPr>
        <w:t>、溶剤形塗料</w:t>
      </w:r>
      <w:r w:rsidR="00B20C72">
        <w:rPr>
          <w:color w:val="000000"/>
          <w:sz w:val="24"/>
        </w:rPr>
        <w:t>(S)</w:t>
      </w:r>
      <w:r>
        <w:rPr>
          <w:rFonts w:hint="eastAsia"/>
          <w:color w:val="000000"/>
          <w:sz w:val="24"/>
        </w:rPr>
        <w:t>など</w:t>
      </w:r>
    </w:p>
    <w:p w:rsidR="001A53BE" w:rsidRDefault="001A53B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                       </w:t>
      </w:r>
    </w:p>
    <w:p w:rsidR="001A53BE" w:rsidRDefault="001A53BE">
      <w:pPr>
        <w:pStyle w:val="a7"/>
      </w:pPr>
      <w:r>
        <w:rPr>
          <w:rFonts w:hint="eastAsia"/>
        </w:rPr>
        <w:t>以上</w:t>
      </w:r>
    </w:p>
    <w:p w:rsidR="001A53BE" w:rsidRDefault="001A53BE">
      <w:pPr>
        <w:jc w:val="right"/>
        <w:rPr>
          <w:sz w:val="24"/>
        </w:rPr>
      </w:pPr>
    </w:p>
    <w:p w:rsidR="001A53BE" w:rsidRDefault="001A53BE">
      <w:pPr>
        <w:jc w:val="right"/>
        <w:rPr>
          <w:sz w:val="24"/>
        </w:rPr>
      </w:pPr>
    </w:p>
    <w:p w:rsidR="001A53BE" w:rsidRDefault="001A53BE">
      <w:pPr>
        <w:ind w:left="240" w:hangingChars="100" w:hanging="240"/>
        <w:jc w:val="right"/>
        <w:rPr>
          <w:sz w:val="24"/>
        </w:rPr>
      </w:pPr>
      <w:bookmarkStart w:id="0" w:name="_GoBack"/>
      <w:bookmarkEnd w:id="0"/>
    </w:p>
    <w:sectPr w:rsidR="001A53BE" w:rsidSect="00C150A2">
      <w:pgSz w:w="11906" w:h="16838" w:code="9"/>
      <w:pgMar w:top="1134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D2" w:rsidRDefault="00F230D2">
      <w:r>
        <w:separator/>
      </w:r>
    </w:p>
  </w:endnote>
  <w:endnote w:type="continuationSeparator" w:id="0">
    <w:p w:rsidR="00F230D2" w:rsidRDefault="00F2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1DD" w:rsidRDefault="009B21DD" w:rsidP="009B21DD">
    <w:pPr>
      <w:pStyle w:val="a5"/>
      <w:jc w:val="right"/>
    </w:pPr>
    <w:r>
      <w:rPr>
        <w:rFonts w:hint="eastAsia"/>
        <w:sz w:val="20"/>
      </w:rPr>
      <w:t>改定：</w:t>
    </w:r>
    <w:r>
      <w:rPr>
        <w:rFonts w:hint="eastAsia"/>
        <w:sz w:val="20"/>
      </w:rPr>
      <w:t>2019</w:t>
    </w:r>
    <w:r>
      <w:rPr>
        <w:rFonts w:hint="eastAsia"/>
        <w:sz w:val="20"/>
      </w:rPr>
      <w:t>年</w:t>
    </w:r>
    <w:r>
      <w:rPr>
        <w:sz w:val="20"/>
      </w:rPr>
      <w:t>11</w:t>
    </w:r>
    <w:r>
      <w:rPr>
        <w:rFonts w:hint="eastAsia"/>
        <w:sz w:val="20"/>
      </w:rPr>
      <w:t>月</w:t>
    </w:r>
    <w:r>
      <w:rPr>
        <w:sz w:val="20"/>
      </w:rPr>
      <w:t>26</w:t>
    </w:r>
    <w:r>
      <w:rPr>
        <w:rFonts w:hint="eastAsia"/>
        <w:sz w:val="20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D2" w:rsidRDefault="00F230D2">
      <w:r>
        <w:separator/>
      </w:r>
    </w:p>
  </w:footnote>
  <w:footnote w:type="continuationSeparator" w:id="0">
    <w:p w:rsidR="00F230D2" w:rsidRDefault="00F2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7B7"/>
    <w:multiLevelType w:val="hybridMultilevel"/>
    <w:tmpl w:val="3D1CED20"/>
    <w:lvl w:ilvl="0" w:tplc="E51C018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89CAA116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95329"/>
    <w:multiLevelType w:val="hybridMultilevel"/>
    <w:tmpl w:val="BDC853C8"/>
    <w:lvl w:ilvl="0" w:tplc="E27A01B4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F3D79B3"/>
    <w:multiLevelType w:val="hybridMultilevel"/>
    <w:tmpl w:val="6B32C4E4"/>
    <w:lvl w:ilvl="0" w:tplc="C90EAC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96E01"/>
    <w:multiLevelType w:val="hybridMultilevel"/>
    <w:tmpl w:val="58BC9666"/>
    <w:lvl w:ilvl="0" w:tplc="88082C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2B37F3"/>
    <w:multiLevelType w:val="hybridMultilevel"/>
    <w:tmpl w:val="8C0C4E48"/>
    <w:lvl w:ilvl="0" w:tplc="A4C6B3A0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649E5"/>
    <w:multiLevelType w:val="multilevel"/>
    <w:tmpl w:val="218EBC4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7"/>
      <w:numFmt w:val="decimal"/>
      <w:lvlText w:val="%1.%2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98"/>
        </w:tabs>
        <w:ind w:left="119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97"/>
        </w:tabs>
        <w:ind w:left="1797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6"/>
        </w:tabs>
        <w:ind w:left="203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35"/>
        </w:tabs>
        <w:ind w:left="263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74"/>
        </w:tabs>
        <w:ind w:left="287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73"/>
        </w:tabs>
        <w:ind w:left="3473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800"/>
      </w:pPr>
      <w:rPr>
        <w:rFonts w:hint="eastAsia"/>
      </w:rPr>
    </w:lvl>
  </w:abstractNum>
  <w:abstractNum w:abstractNumId="6" w15:restartNumberingAfterBreak="0">
    <w:nsid w:val="51BB3D99"/>
    <w:multiLevelType w:val="hybridMultilevel"/>
    <w:tmpl w:val="946EA5AE"/>
    <w:lvl w:ilvl="0" w:tplc="45B24CB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63DC38E4"/>
    <w:multiLevelType w:val="hybridMultilevel"/>
    <w:tmpl w:val="02143574"/>
    <w:lvl w:ilvl="0" w:tplc="541632A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175F2"/>
    <w:multiLevelType w:val="hybridMultilevel"/>
    <w:tmpl w:val="2150599C"/>
    <w:lvl w:ilvl="0" w:tplc="D2FED536">
      <w:start w:val="2"/>
      <w:numFmt w:val="decimalFullWidth"/>
      <w:lvlText w:val="（%1）"/>
      <w:lvlJc w:val="left"/>
      <w:pPr>
        <w:tabs>
          <w:tab w:val="num" w:pos="1470"/>
        </w:tabs>
        <w:ind w:left="147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AE1BD7"/>
    <w:multiLevelType w:val="hybridMultilevel"/>
    <w:tmpl w:val="5A2832F2"/>
    <w:lvl w:ilvl="0" w:tplc="30B859FA">
      <w:start w:val="1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CB"/>
    <w:rsid w:val="0016273D"/>
    <w:rsid w:val="001A53BE"/>
    <w:rsid w:val="001D57C3"/>
    <w:rsid w:val="0023669E"/>
    <w:rsid w:val="00252223"/>
    <w:rsid w:val="002B367D"/>
    <w:rsid w:val="00471496"/>
    <w:rsid w:val="00645163"/>
    <w:rsid w:val="00662482"/>
    <w:rsid w:val="007A715C"/>
    <w:rsid w:val="009B06CB"/>
    <w:rsid w:val="009B21DD"/>
    <w:rsid w:val="00A868B9"/>
    <w:rsid w:val="00B01397"/>
    <w:rsid w:val="00B20C72"/>
    <w:rsid w:val="00C150A2"/>
    <w:rsid w:val="00C8038D"/>
    <w:rsid w:val="00EB7D81"/>
    <w:rsid w:val="00F230D2"/>
    <w:rsid w:val="00F6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CC8F1-9F81-433A-B4EC-44BEDC17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="1620"/>
    </w:pPr>
    <w:rPr>
      <w:sz w:val="24"/>
    </w:rPr>
  </w:style>
  <w:style w:type="paragraph" w:styleId="20">
    <w:name w:val="Body Text Indent 2"/>
    <w:basedOn w:val="a"/>
    <w:semiHidden/>
    <w:pPr>
      <w:ind w:leftChars="500" w:left="500"/>
    </w:pPr>
    <w:rPr>
      <w:color w:val="FF0000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a8">
    <w:name w:val="Body Text"/>
    <w:basedOn w:val="a"/>
    <w:semiHidden/>
    <w:rPr>
      <w:sz w:val="24"/>
    </w:rPr>
  </w:style>
  <w:style w:type="paragraph" w:styleId="a9">
    <w:name w:val="Note Heading"/>
    <w:basedOn w:val="a"/>
    <w:next w:val="a"/>
    <w:semiHidden/>
    <w:pPr>
      <w:jc w:val="center"/>
    </w:pPr>
    <w:rPr>
      <w:sz w:val="24"/>
    </w:rPr>
  </w:style>
  <w:style w:type="paragraph" w:styleId="3">
    <w:name w:val="Body Text Indent 3"/>
    <w:basedOn w:val="a"/>
    <w:semiHidden/>
    <w:pPr>
      <w:ind w:left="5040"/>
    </w:pPr>
    <w:rPr>
      <w:sz w:val="24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21">
    <w:name w:val="Body Text 2"/>
    <w:basedOn w:val="a"/>
    <w:semiHidden/>
    <w:rPr>
      <w:color w:val="000000"/>
      <w:sz w:val="24"/>
    </w:rPr>
  </w:style>
  <w:style w:type="character" w:styleId="ac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jc w:val="left"/>
    </w:pPr>
    <w:rPr>
      <w:rFonts w:ascii="ＭＳ 明朝" w:hAnsi="ＭＳ 明朝"/>
      <w:kern w:val="0"/>
      <w:sz w:val="24"/>
    </w:rPr>
  </w:style>
  <w:style w:type="table" w:styleId="ad">
    <w:name w:val="Table Grid"/>
    <w:basedOn w:val="a1"/>
    <w:uiPriority w:val="39"/>
    <w:rsid w:val="00B20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5822-568D-413F-A27C-1E71535D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抗菌塗料製品管理のための</vt:lpstr>
      <vt:lpstr>抗菌塗料製品管理のための</vt:lpstr>
    </vt:vector>
  </TitlesOfParts>
  <Company>日本塗料工業会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抗菌塗料製品管理のための</dc:title>
  <dc:subject/>
  <dc:creator>日本塗料工業会</dc:creator>
  <cp:keywords/>
  <dc:description/>
  <cp:lastModifiedBy>NORI-LM</cp:lastModifiedBy>
  <cp:revision>2</cp:revision>
  <cp:lastPrinted>2019-12-03T05:45:00Z</cp:lastPrinted>
  <dcterms:created xsi:type="dcterms:W3CDTF">2019-12-09T02:18:00Z</dcterms:created>
  <dcterms:modified xsi:type="dcterms:W3CDTF">2019-12-09T02:18:00Z</dcterms:modified>
</cp:coreProperties>
</file>